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A1B1" w14:textId="77777777" w:rsidR="00C21E43" w:rsidRPr="00932005" w:rsidRDefault="00C21E43" w:rsidP="00C21E43">
      <w:pPr>
        <w:autoSpaceDE w:val="0"/>
        <w:autoSpaceDN w:val="0"/>
        <w:adjustRightInd w:val="0"/>
        <w:spacing w:after="0" w:line="240" w:lineRule="auto"/>
        <w:jc w:val="center"/>
        <w:rPr>
          <w:rFonts w:ascii="Arial" w:hAnsi="Arial" w:cs="Arial"/>
          <w:b/>
          <w:bCs/>
          <w:sz w:val="24"/>
          <w:szCs w:val="24"/>
          <w:u w:val="single"/>
        </w:rPr>
      </w:pPr>
      <w:r w:rsidRPr="00932005">
        <w:rPr>
          <w:rFonts w:ascii="Arial" w:hAnsi="Arial" w:cs="Arial"/>
          <w:b/>
          <w:bCs/>
          <w:sz w:val="24"/>
          <w:szCs w:val="24"/>
          <w:u w:val="single"/>
        </w:rPr>
        <w:t>CRS Activity 510</w:t>
      </w:r>
    </w:p>
    <w:p w14:paraId="463EDCC4" w14:textId="77777777" w:rsidR="00C21E43" w:rsidRPr="00932005" w:rsidRDefault="00C21E43" w:rsidP="00C21E43">
      <w:pPr>
        <w:autoSpaceDE w:val="0"/>
        <w:autoSpaceDN w:val="0"/>
        <w:adjustRightInd w:val="0"/>
        <w:spacing w:after="0" w:line="240" w:lineRule="auto"/>
        <w:jc w:val="center"/>
        <w:rPr>
          <w:rFonts w:ascii="Arial" w:hAnsi="Arial" w:cs="Arial"/>
          <w:b/>
          <w:bCs/>
          <w:sz w:val="24"/>
          <w:szCs w:val="24"/>
          <w:u w:val="single"/>
        </w:rPr>
      </w:pPr>
      <w:r w:rsidRPr="00932005">
        <w:rPr>
          <w:rFonts w:ascii="Arial" w:hAnsi="Arial" w:cs="Arial"/>
          <w:b/>
          <w:bCs/>
          <w:sz w:val="24"/>
          <w:szCs w:val="24"/>
          <w:u w:val="single"/>
        </w:rPr>
        <w:t>Progress Report on Implementation of Credited Plan</w:t>
      </w:r>
    </w:p>
    <w:p w14:paraId="1644FBE4" w14:textId="77777777" w:rsidR="00C21E43" w:rsidRPr="00932005" w:rsidRDefault="00C21E43" w:rsidP="00C21E43">
      <w:pPr>
        <w:autoSpaceDE w:val="0"/>
        <w:autoSpaceDN w:val="0"/>
        <w:adjustRightInd w:val="0"/>
        <w:spacing w:after="0" w:line="240" w:lineRule="auto"/>
        <w:rPr>
          <w:rFonts w:ascii="Arial" w:hAnsi="Arial" w:cs="Arial"/>
          <w:sz w:val="24"/>
          <w:szCs w:val="24"/>
        </w:rPr>
      </w:pPr>
    </w:p>
    <w:p w14:paraId="221D51E2" w14:textId="77777777" w:rsidR="00C21E43" w:rsidRPr="00932005" w:rsidRDefault="00C21E43" w:rsidP="00C21E43">
      <w:pPr>
        <w:autoSpaceDE w:val="0"/>
        <w:autoSpaceDN w:val="0"/>
        <w:adjustRightInd w:val="0"/>
        <w:spacing w:after="0" w:line="240" w:lineRule="auto"/>
        <w:rPr>
          <w:rFonts w:ascii="Arial" w:hAnsi="Arial" w:cs="Arial"/>
          <w:sz w:val="24"/>
          <w:szCs w:val="24"/>
        </w:rPr>
      </w:pPr>
    </w:p>
    <w:p w14:paraId="74A82065" w14:textId="6AA5AA6E" w:rsidR="00C21E43" w:rsidRPr="00932005" w:rsidRDefault="00C21E43" w:rsidP="00932005">
      <w:pPr>
        <w:autoSpaceDE w:val="0"/>
        <w:autoSpaceDN w:val="0"/>
        <w:adjustRightInd w:val="0"/>
        <w:spacing w:after="240" w:line="276" w:lineRule="auto"/>
        <w:contextualSpacing/>
        <w:rPr>
          <w:rFonts w:ascii="Arial" w:hAnsi="Arial" w:cs="Arial"/>
          <w:sz w:val="24"/>
          <w:szCs w:val="24"/>
        </w:rPr>
      </w:pPr>
      <w:r w:rsidRPr="00932005">
        <w:rPr>
          <w:rFonts w:ascii="Arial" w:hAnsi="Arial" w:cs="Arial"/>
          <w:b/>
          <w:bCs/>
          <w:sz w:val="24"/>
          <w:szCs w:val="24"/>
        </w:rPr>
        <w:t>Date this Report was Prepared:</w:t>
      </w:r>
      <w:r w:rsidRPr="00932005">
        <w:rPr>
          <w:rFonts w:ascii="Arial" w:hAnsi="Arial" w:cs="Arial"/>
          <w:sz w:val="24"/>
          <w:szCs w:val="24"/>
        </w:rPr>
        <w:t xml:space="preserve">  </w:t>
      </w:r>
      <w:r w:rsidR="00D11C09" w:rsidRPr="00932005">
        <w:rPr>
          <w:rFonts w:ascii="Arial" w:hAnsi="Arial" w:cs="Arial"/>
          <w:sz w:val="24"/>
          <w:szCs w:val="24"/>
        </w:rPr>
        <w:t>Jan</w:t>
      </w:r>
      <w:r w:rsidRPr="00932005">
        <w:rPr>
          <w:rFonts w:ascii="Arial" w:hAnsi="Arial" w:cs="Arial"/>
          <w:sz w:val="24"/>
          <w:szCs w:val="24"/>
        </w:rPr>
        <w:t xml:space="preserve">uary </w:t>
      </w:r>
      <w:r w:rsidR="000C6E61">
        <w:rPr>
          <w:rFonts w:ascii="Arial" w:hAnsi="Arial" w:cs="Arial"/>
          <w:sz w:val="24"/>
          <w:szCs w:val="24"/>
        </w:rPr>
        <w:t>31</w:t>
      </w:r>
      <w:r w:rsidRPr="00932005">
        <w:rPr>
          <w:rFonts w:ascii="Arial" w:hAnsi="Arial" w:cs="Arial"/>
          <w:sz w:val="24"/>
          <w:szCs w:val="24"/>
        </w:rPr>
        <w:t>, 202</w:t>
      </w:r>
      <w:r w:rsidR="000C6E61">
        <w:rPr>
          <w:rFonts w:ascii="Arial" w:hAnsi="Arial" w:cs="Arial"/>
          <w:sz w:val="24"/>
          <w:szCs w:val="24"/>
        </w:rPr>
        <w:t>2</w:t>
      </w:r>
    </w:p>
    <w:p w14:paraId="46280E9A" w14:textId="77777777" w:rsidR="00C21E43" w:rsidRPr="00932005" w:rsidRDefault="00C21E43" w:rsidP="00932005">
      <w:pPr>
        <w:autoSpaceDE w:val="0"/>
        <w:autoSpaceDN w:val="0"/>
        <w:adjustRightInd w:val="0"/>
        <w:spacing w:after="240" w:line="276" w:lineRule="auto"/>
        <w:contextualSpacing/>
        <w:rPr>
          <w:rFonts w:ascii="Arial" w:hAnsi="Arial" w:cs="Arial"/>
          <w:sz w:val="24"/>
          <w:szCs w:val="24"/>
        </w:rPr>
      </w:pPr>
    </w:p>
    <w:p w14:paraId="70EFB0AF" w14:textId="3A083719" w:rsidR="00C21E43" w:rsidRPr="00932005" w:rsidRDefault="00C21E43" w:rsidP="00932005">
      <w:pPr>
        <w:autoSpaceDE w:val="0"/>
        <w:autoSpaceDN w:val="0"/>
        <w:adjustRightInd w:val="0"/>
        <w:spacing w:after="240" w:line="276" w:lineRule="auto"/>
        <w:ind w:left="2700" w:hanging="2700"/>
        <w:contextualSpacing/>
        <w:rPr>
          <w:rFonts w:ascii="Arial" w:hAnsi="Arial" w:cs="Arial"/>
          <w:sz w:val="24"/>
          <w:szCs w:val="24"/>
        </w:rPr>
      </w:pPr>
      <w:r w:rsidRPr="00932005">
        <w:rPr>
          <w:rFonts w:ascii="Arial" w:hAnsi="Arial" w:cs="Arial"/>
          <w:b/>
          <w:bCs/>
          <w:sz w:val="24"/>
          <w:szCs w:val="24"/>
        </w:rPr>
        <w:t>Name of Community:</w:t>
      </w:r>
      <w:r w:rsidRPr="00932005">
        <w:rPr>
          <w:rFonts w:ascii="Arial" w:hAnsi="Arial" w:cs="Arial"/>
          <w:sz w:val="24"/>
          <w:szCs w:val="24"/>
        </w:rPr>
        <w:t xml:space="preserve">  </w:t>
      </w:r>
      <w:r w:rsidRPr="00932005">
        <w:rPr>
          <w:rFonts w:ascii="Arial" w:hAnsi="Arial" w:cs="Arial"/>
          <w:sz w:val="24"/>
          <w:szCs w:val="24"/>
        </w:rPr>
        <w:tab/>
        <w:t>Incorporated Village of Island Park, New York</w:t>
      </w:r>
    </w:p>
    <w:p w14:paraId="75825B89" w14:textId="3F195FB4" w:rsidR="00C21E43" w:rsidRPr="00932005" w:rsidRDefault="00C21E43" w:rsidP="00932005">
      <w:pPr>
        <w:autoSpaceDE w:val="0"/>
        <w:autoSpaceDN w:val="0"/>
        <w:adjustRightInd w:val="0"/>
        <w:spacing w:after="240" w:line="276" w:lineRule="auto"/>
        <w:ind w:left="2430" w:firstLine="270"/>
        <w:contextualSpacing/>
        <w:rPr>
          <w:rFonts w:ascii="Arial" w:hAnsi="Arial" w:cs="Arial"/>
          <w:sz w:val="24"/>
          <w:szCs w:val="24"/>
        </w:rPr>
      </w:pPr>
      <w:r w:rsidRPr="00932005">
        <w:rPr>
          <w:rFonts w:ascii="Arial" w:hAnsi="Arial" w:cs="Arial"/>
          <w:sz w:val="24"/>
          <w:szCs w:val="24"/>
        </w:rPr>
        <w:t>NFIP Community Rating Number CID 360471</w:t>
      </w:r>
    </w:p>
    <w:p w14:paraId="68B8AA76" w14:textId="77777777" w:rsidR="00C21E43" w:rsidRPr="00932005" w:rsidRDefault="00C21E43" w:rsidP="00932005">
      <w:pPr>
        <w:autoSpaceDE w:val="0"/>
        <w:autoSpaceDN w:val="0"/>
        <w:adjustRightInd w:val="0"/>
        <w:spacing w:after="240" w:line="276" w:lineRule="auto"/>
        <w:contextualSpacing/>
        <w:rPr>
          <w:rFonts w:ascii="Arial" w:hAnsi="Arial" w:cs="Arial"/>
          <w:sz w:val="24"/>
          <w:szCs w:val="24"/>
        </w:rPr>
      </w:pPr>
    </w:p>
    <w:p w14:paraId="1A994714" w14:textId="77777777" w:rsidR="00C21E43" w:rsidRPr="00932005" w:rsidRDefault="00C21E43" w:rsidP="00932005">
      <w:pPr>
        <w:autoSpaceDE w:val="0"/>
        <w:autoSpaceDN w:val="0"/>
        <w:adjustRightInd w:val="0"/>
        <w:spacing w:after="240" w:line="276" w:lineRule="auto"/>
        <w:ind w:left="1800" w:hanging="1800"/>
        <w:contextualSpacing/>
        <w:rPr>
          <w:rFonts w:ascii="Arial" w:hAnsi="Arial" w:cs="Arial"/>
          <w:sz w:val="24"/>
          <w:szCs w:val="24"/>
        </w:rPr>
      </w:pPr>
      <w:r w:rsidRPr="00932005">
        <w:rPr>
          <w:rFonts w:ascii="Arial" w:hAnsi="Arial" w:cs="Arial"/>
          <w:b/>
          <w:bCs/>
          <w:sz w:val="24"/>
          <w:szCs w:val="24"/>
        </w:rPr>
        <w:t>Name of Plan:</w:t>
      </w:r>
      <w:r w:rsidRPr="00932005">
        <w:rPr>
          <w:rFonts w:ascii="Arial" w:hAnsi="Arial" w:cs="Arial"/>
          <w:sz w:val="24"/>
          <w:szCs w:val="24"/>
        </w:rPr>
        <w:tab/>
        <w:t xml:space="preserve">Incorporated Village of Island Park (NFIP #360471) </w:t>
      </w:r>
    </w:p>
    <w:p w14:paraId="365A1C4A" w14:textId="431379AE" w:rsidR="00C21E43" w:rsidRPr="00932005" w:rsidRDefault="00C21E43" w:rsidP="00932005">
      <w:pPr>
        <w:autoSpaceDE w:val="0"/>
        <w:autoSpaceDN w:val="0"/>
        <w:adjustRightInd w:val="0"/>
        <w:spacing w:after="240" w:line="276" w:lineRule="auto"/>
        <w:ind w:left="1710" w:firstLine="90"/>
        <w:contextualSpacing/>
        <w:rPr>
          <w:rFonts w:ascii="Arial" w:hAnsi="Arial" w:cs="Arial"/>
          <w:sz w:val="24"/>
          <w:szCs w:val="24"/>
        </w:rPr>
      </w:pPr>
      <w:r w:rsidRPr="00932005">
        <w:rPr>
          <w:rFonts w:ascii="Arial" w:hAnsi="Arial" w:cs="Arial"/>
          <w:sz w:val="24"/>
          <w:szCs w:val="24"/>
        </w:rPr>
        <w:t>Repetitive Loss Area Analysis Report</w:t>
      </w:r>
      <w:r w:rsidR="008D4F2B" w:rsidRPr="00932005">
        <w:rPr>
          <w:rFonts w:ascii="Arial" w:hAnsi="Arial" w:cs="Arial"/>
          <w:sz w:val="24"/>
          <w:szCs w:val="24"/>
        </w:rPr>
        <w:t xml:space="preserve"> (May 1, 2020)</w:t>
      </w:r>
    </w:p>
    <w:p w14:paraId="66052459" w14:textId="77777777" w:rsidR="00C21E43" w:rsidRPr="00932005" w:rsidRDefault="00C21E43" w:rsidP="00932005">
      <w:pPr>
        <w:autoSpaceDE w:val="0"/>
        <w:autoSpaceDN w:val="0"/>
        <w:adjustRightInd w:val="0"/>
        <w:spacing w:after="240" w:line="276" w:lineRule="auto"/>
        <w:contextualSpacing/>
        <w:rPr>
          <w:rFonts w:ascii="Arial" w:hAnsi="Arial" w:cs="Arial"/>
          <w:sz w:val="24"/>
          <w:szCs w:val="24"/>
        </w:rPr>
      </w:pPr>
    </w:p>
    <w:p w14:paraId="095C8E3A" w14:textId="7F67F91C" w:rsidR="00C21E43" w:rsidRPr="00932005" w:rsidRDefault="00C21E43" w:rsidP="00932005">
      <w:pPr>
        <w:autoSpaceDE w:val="0"/>
        <w:autoSpaceDN w:val="0"/>
        <w:adjustRightInd w:val="0"/>
        <w:spacing w:after="240" w:line="276" w:lineRule="auto"/>
        <w:ind w:left="3060" w:hanging="3060"/>
        <w:contextualSpacing/>
        <w:rPr>
          <w:rFonts w:ascii="Arial" w:hAnsi="Arial" w:cs="Arial"/>
          <w:sz w:val="24"/>
          <w:szCs w:val="24"/>
        </w:rPr>
      </w:pPr>
      <w:r w:rsidRPr="00932005">
        <w:rPr>
          <w:rFonts w:ascii="Arial" w:hAnsi="Arial" w:cs="Arial"/>
          <w:b/>
          <w:bCs/>
          <w:sz w:val="24"/>
          <w:szCs w:val="24"/>
        </w:rPr>
        <w:t>Date of Adoption of Plan:</w:t>
      </w:r>
      <w:r w:rsidRPr="00932005">
        <w:rPr>
          <w:rFonts w:ascii="Arial" w:hAnsi="Arial" w:cs="Arial"/>
          <w:sz w:val="24"/>
          <w:szCs w:val="24"/>
        </w:rPr>
        <w:t xml:space="preserve">  </w:t>
      </w:r>
      <w:r w:rsidR="00D11C09" w:rsidRPr="00932005">
        <w:rPr>
          <w:rFonts w:ascii="Arial" w:hAnsi="Arial" w:cs="Arial"/>
          <w:sz w:val="24"/>
          <w:szCs w:val="24"/>
        </w:rPr>
        <w:t xml:space="preserve"> </w:t>
      </w:r>
      <w:r w:rsidRPr="00932005">
        <w:rPr>
          <w:rFonts w:ascii="Arial" w:hAnsi="Arial" w:cs="Arial"/>
          <w:sz w:val="24"/>
          <w:szCs w:val="24"/>
        </w:rPr>
        <w:t>May 21, 2020 (Village Board Resolution 05212020-08,</w:t>
      </w:r>
      <w:r w:rsidR="00D11C09" w:rsidRPr="00932005">
        <w:rPr>
          <w:rFonts w:ascii="Arial" w:hAnsi="Arial" w:cs="Arial"/>
          <w:sz w:val="24"/>
          <w:szCs w:val="24"/>
        </w:rPr>
        <w:t xml:space="preserve"> </w:t>
      </w:r>
      <w:r w:rsidRPr="00932005">
        <w:rPr>
          <w:rFonts w:ascii="Arial" w:hAnsi="Arial" w:cs="Arial"/>
          <w:sz w:val="24"/>
          <w:szCs w:val="24"/>
        </w:rPr>
        <w:t>CRS Repetitive Loss Area Analysis Report)</w:t>
      </w:r>
    </w:p>
    <w:p w14:paraId="1D6D22F2" w14:textId="77777777" w:rsidR="00C21E43" w:rsidRPr="00932005" w:rsidRDefault="00C21E43" w:rsidP="00932005">
      <w:pPr>
        <w:autoSpaceDE w:val="0"/>
        <w:autoSpaceDN w:val="0"/>
        <w:adjustRightInd w:val="0"/>
        <w:spacing w:after="240" w:line="276" w:lineRule="auto"/>
        <w:contextualSpacing/>
        <w:rPr>
          <w:rFonts w:ascii="Arial" w:hAnsi="Arial" w:cs="Arial"/>
          <w:i/>
          <w:iCs/>
          <w:sz w:val="24"/>
          <w:szCs w:val="24"/>
        </w:rPr>
      </w:pPr>
    </w:p>
    <w:p w14:paraId="1870B0AD" w14:textId="21FFB4BA" w:rsidR="00C21E43" w:rsidRPr="00932005" w:rsidRDefault="00C21E43" w:rsidP="00932005">
      <w:pPr>
        <w:autoSpaceDE w:val="0"/>
        <w:autoSpaceDN w:val="0"/>
        <w:adjustRightInd w:val="0"/>
        <w:spacing w:after="240" w:line="276" w:lineRule="auto"/>
        <w:ind w:left="3420" w:hanging="3420"/>
        <w:contextualSpacing/>
        <w:rPr>
          <w:rFonts w:ascii="Arial" w:hAnsi="Arial" w:cs="Arial"/>
          <w:i/>
          <w:iCs/>
          <w:sz w:val="24"/>
          <w:szCs w:val="24"/>
        </w:rPr>
      </w:pPr>
      <w:r w:rsidRPr="00932005">
        <w:rPr>
          <w:rFonts w:ascii="Arial" w:hAnsi="Arial" w:cs="Arial"/>
          <w:b/>
          <w:bCs/>
          <w:i/>
          <w:iCs/>
          <w:sz w:val="24"/>
          <w:szCs w:val="24"/>
        </w:rPr>
        <w:t>5 Year CRS Expiration Date:</w:t>
      </w:r>
      <w:r w:rsidR="00F17D1E" w:rsidRPr="00932005">
        <w:rPr>
          <w:rFonts w:ascii="Arial" w:hAnsi="Arial" w:cs="Arial"/>
          <w:i/>
          <w:iCs/>
          <w:sz w:val="24"/>
          <w:szCs w:val="24"/>
        </w:rPr>
        <w:t xml:space="preserve">  </w:t>
      </w:r>
      <w:r w:rsidR="00E24516" w:rsidRPr="00932005">
        <w:rPr>
          <w:rFonts w:ascii="Arial" w:hAnsi="Arial" w:cs="Arial"/>
          <w:i/>
          <w:iCs/>
          <w:sz w:val="24"/>
          <w:szCs w:val="24"/>
        </w:rPr>
        <w:t xml:space="preserve"> </w:t>
      </w:r>
      <w:r w:rsidR="00F17D1E" w:rsidRPr="00932005">
        <w:rPr>
          <w:rFonts w:ascii="Arial" w:hAnsi="Arial" w:cs="Arial"/>
          <w:i/>
          <w:iCs/>
          <w:sz w:val="24"/>
          <w:szCs w:val="24"/>
        </w:rPr>
        <w:t>October 1, 2025 (Village was accepted into the CRS Program as a Class 8 community with an effective date of October 1, 2020)</w:t>
      </w:r>
    </w:p>
    <w:p w14:paraId="15DFACD9" w14:textId="77777777" w:rsidR="00D11C09" w:rsidRPr="00932005" w:rsidRDefault="00D11C09" w:rsidP="00932005">
      <w:pPr>
        <w:autoSpaceDE w:val="0"/>
        <w:autoSpaceDN w:val="0"/>
        <w:adjustRightInd w:val="0"/>
        <w:spacing w:after="240" w:line="276" w:lineRule="auto"/>
        <w:contextualSpacing/>
        <w:rPr>
          <w:rFonts w:ascii="Arial" w:hAnsi="Arial" w:cs="Arial"/>
          <w:sz w:val="24"/>
          <w:szCs w:val="24"/>
        </w:rPr>
      </w:pPr>
    </w:p>
    <w:p w14:paraId="363689E1" w14:textId="6C4D529F" w:rsidR="00C21E43" w:rsidRPr="00932005" w:rsidRDefault="00C21E43" w:rsidP="00932005">
      <w:pPr>
        <w:pStyle w:val="ListParagraph"/>
        <w:numPr>
          <w:ilvl w:val="0"/>
          <w:numId w:val="1"/>
        </w:numPr>
        <w:autoSpaceDE w:val="0"/>
        <w:autoSpaceDN w:val="0"/>
        <w:adjustRightInd w:val="0"/>
        <w:spacing w:after="240" w:line="276" w:lineRule="auto"/>
        <w:rPr>
          <w:rFonts w:ascii="Arial" w:hAnsi="Arial" w:cs="Arial"/>
          <w:sz w:val="24"/>
          <w:szCs w:val="24"/>
        </w:rPr>
      </w:pPr>
      <w:r w:rsidRPr="00932005">
        <w:rPr>
          <w:rFonts w:ascii="Arial" w:hAnsi="Arial" w:cs="Arial"/>
          <w:b/>
          <w:bCs/>
          <w:sz w:val="24"/>
          <w:szCs w:val="24"/>
        </w:rPr>
        <w:t>How can a copy of the original plan or area analysis report be obtained</w:t>
      </w:r>
      <w:r w:rsidR="00D11C09" w:rsidRPr="00932005">
        <w:rPr>
          <w:rFonts w:ascii="Arial" w:hAnsi="Arial" w:cs="Arial"/>
          <w:b/>
          <w:bCs/>
          <w:sz w:val="24"/>
          <w:szCs w:val="24"/>
        </w:rPr>
        <w:t>?</w:t>
      </w:r>
    </w:p>
    <w:p w14:paraId="3A81808D" w14:textId="5EAFC7CD" w:rsidR="00D11C09" w:rsidRPr="00932005" w:rsidRDefault="00D11C09" w:rsidP="00932005">
      <w:pPr>
        <w:autoSpaceDE w:val="0"/>
        <w:autoSpaceDN w:val="0"/>
        <w:adjustRightInd w:val="0"/>
        <w:spacing w:after="240" w:line="276" w:lineRule="auto"/>
        <w:ind w:left="360"/>
        <w:contextualSpacing/>
        <w:rPr>
          <w:rFonts w:ascii="Arial" w:hAnsi="Arial" w:cs="Arial"/>
          <w:sz w:val="24"/>
          <w:szCs w:val="24"/>
        </w:rPr>
      </w:pPr>
      <w:r w:rsidRPr="00932005">
        <w:rPr>
          <w:rFonts w:ascii="Arial" w:hAnsi="Arial" w:cs="Arial"/>
          <w:sz w:val="24"/>
          <w:szCs w:val="24"/>
        </w:rPr>
        <w:t xml:space="preserve">The </w:t>
      </w:r>
      <w:r w:rsidR="002E4ADD" w:rsidRPr="00932005">
        <w:rPr>
          <w:rFonts w:ascii="Arial" w:hAnsi="Arial" w:cs="Arial"/>
          <w:sz w:val="24"/>
          <w:szCs w:val="24"/>
        </w:rPr>
        <w:t xml:space="preserve">Village completed the </w:t>
      </w:r>
      <w:r w:rsidRPr="00932005">
        <w:rPr>
          <w:rFonts w:ascii="Arial" w:hAnsi="Arial" w:cs="Arial"/>
          <w:sz w:val="24"/>
          <w:szCs w:val="24"/>
        </w:rPr>
        <w:t xml:space="preserve">Repetitive Loss Area Analysis (RLAA) Report </w:t>
      </w:r>
      <w:r w:rsidR="002E4ADD" w:rsidRPr="00932005">
        <w:rPr>
          <w:rFonts w:ascii="Arial" w:hAnsi="Arial" w:cs="Arial"/>
          <w:sz w:val="24"/>
          <w:szCs w:val="24"/>
        </w:rPr>
        <w:t xml:space="preserve">(by Walden Environmental Engineering, PLLC, dated May 1, 2020) as part of its </w:t>
      </w:r>
      <w:r w:rsidR="00F21ADD" w:rsidRPr="00932005">
        <w:rPr>
          <w:rFonts w:ascii="Arial" w:hAnsi="Arial" w:cs="Arial"/>
          <w:sz w:val="24"/>
          <w:szCs w:val="24"/>
        </w:rPr>
        <w:t xml:space="preserve">2020 </w:t>
      </w:r>
      <w:r w:rsidR="002E4ADD" w:rsidRPr="00932005">
        <w:rPr>
          <w:rFonts w:ascii="Arial" w:hAnsi="Arial" w:cs="Arial"/>
          <w:sz w:val="24"/>
          <w:szCs w:val="24"/>
        </w:rPr>
        <w:t xml:space="preserve">application to the CRS Program.  A copy of the RLAA Report </w:t>
      </w:r>
      <w:r w:rsidR="00F21ADD" w:rsidRPr="00932005">
        <w:rPr>
          <w:rFonts w:ascii="Arial" w:hAnsi="Arial" w:cs="Arial"/>
          <w:sz w:val="24"/>
          <w:szCs w:val="24"/>
        </w:rPr>
        <w:t>has been p</w:t>
      </w:r>
      <w:r w:rsidR="002E4ADD" w:rsidRPr="00932005">
        <w:rPr>
          <w:rFonts w:ascii="Arial" w:hAnsi="Arial" w:cs="Arial"/>
          <w:sz w:val="24"/>
          <w:szCs w:val="24"/>
        </w:rPr>
        <w:t xml:space="preserve">osted on the </w:t>
      </w:r>
      <w:r w:rsidR="00911E8B" w:rsidRPr="00932005">
        <w:rPr>
          <w:rFonts w:ascii="Arial" w:hAnsi="Arial" w:cs="Arial"/>
          <w:sz w:val="24"/>
          <w:szCs w:val="24"/>
        </w:rPr>
        <w:t xml:space="preserve">Village’s </w:t>
      </w:r>
      <w:r w:rsidR="002E4ADD" w:rsidRPr="00932005">
        <w:rPr>
          <w:rFonts w:ascii="Arial" w:hAnsi="Arial" w:cs="Arial"/>
          <w:sz w:val="24"/>
          <w:szCs w:val="24"/>
        </w:rPr>
        <w:t>dedicated Flood Readiness page on the Village website (</w:t>
      </w:r>
      <w:hyperlink r:id="rId7" w:history="1">
        <w:r w:rsidR="002E4ADD" w:rsidRPr="00932005">
          <w:rPr>
            <w:rStyle w:val="Hyperlink"/>
            <w:rFonts w:ascii="Arial" w:hAnsi="Arial" w:cs="Arial"/>
            <w:sz w:val="24"/>
            <w:szCs w:val="24"/>
          </w:rPr>
          <w:t>https://villageofislandpark.com/flood-readiness/</w:t>
        </w:r>
      </w:hyperlink>
      <w:r w:rsidR="002E4ADD" w:rsidRPr="00932005">
        <w:rPr>
          <w:rFonts w:ascii="Arial" w:hAnsi="Arial" w:cs="Arial"/>
          <w:sz w:val="24"/>
          <w:szCs w:val="24"/>
        </w:rPr>
        <w:t>)</w:t>
      </w:r>
      <w:r w:rsidR="00F21ADD" w:rsidRPr="00932005">
        <w:rPr>
          <w:rFonts w:ascii="Arial" w:hAnsi="Arial" w:cs="Arial"/>
          <w:sz w:val="24"/>
          <w:szCs w:val="24"/>
        </w:rPr>
        <w:t>.  Residents and other interested parties can also obtain a copy of the RLAA Report by contacting Village Hall at 516-431-0600.</w:t>
      </w:r>
      <w:r w:rsidR="002E4ADD" w:rsidRPr="00932005">
        <w:rPr>
          <w:rFonts w:ascii="Arial" w:hAnsi="Arial" w:cs="Arial"/>
          <w:sz w:val="24"/>
          <w:szCs w:val="24"/>
        </w:rPr>
        <w:t xml:space="preserve"> </w:t>
      </w:r>
    </w:p>
    <w:p w14:paraId="435D4817" w14:textId="77777777" w:rsidR="00D11C09" w:rsidRPr="00932005" w:rsidRDefault="00D11C09" w:rsidP="00932005">
      <w:pPr>
        <w:autoSpaceDE w:val="0"/>
        <w:autoSpaceDN w:val="0"/>
        <w:adjustRightInd w:val="0"/>
        <w:spacing w:after="240" w:line="276" w:lineRule="auto"/>
        <w:contextualSpacing/>
        <w:rPr>
          <w:rFonts w:ascii="Arial" w:hAnsi="Arial" w:cs="Arial"/>
          <w:sz w:val="24"/>
          <w:szCs w:val="24"/>
        </w:rPr>
      </w:pPr>
    </w:p>
    <w:p w14:paraId="707E9271" w14:textId="401AB504" w:rsidR="00C21E43" w:rsidRPr="00932005" w:rsidRDefault="00C21E43" w:rsidP="00932005">
      <w:pPr>
        <w:pStyle w:val="ListParagraph"/>
        <w:numPr>
          <w:ilvl w:val="0"/>
          <w:numId w:val="1"/>
        </w:numPr>
        <w:autoSpaceDE w:val="0"/>
        <w:autoSpaceDN w:val="0"/>
        <w:adjustRightInd w:val="0"/>
        <w:spacing w:after="240" w:line="276" w:lineRule="auto"/>
        <w:rPr>
          <w:rFonts w:ascii="Arial" w:hAnsi="Arial" w:cs="Arial"/>
          <w:sz w:val="24"/>
          <w:szCs w:val="24"/>
        </w:rPr>
      </w:pPr>
      <w:r w:rsidRPr="00932005">
        <w:rPr>
          <w:rFonts w:ascii="Arial" w:hAnsi="Arial" w:cs="Arial"/>
          <w:b/>
          <w:bCs/>
          <w:sz w:val="24"/>
          <w:szCs w:val="24"/>
        </w:rPr>
        <w:lastRenderedPageBreak/>
        <w:t>Describe how this evaluation report was prepared and how it was submitted to the</w:t>
      </w:r>
      <w:r w:rsidR="00D11C09" w:rsidRPr="00932005">
        <w:rPr>
          <w:rFonts w:ascii="Arial" w:hAnsi="Arial" w:cs="Arial"/>
          <w:b/>
          <w:bCs/>
          <w:sz w:val="24"/>
          <w:szCs w:val="24"/>
        </w:rPr>
        <w:t xml:space="preserve"> </w:t>
      </w:r>
      <w:r w:rsidRPr="00932005">
        <w:rPr>
          <w:rFonts w:ascii="Arial" w:hAnsi="Arial" w:cs="Arial"/>
          <w:b/>
          <w:bCs/>
          <w:sz w:val="24"/>
          <w:szCs w:val="24"/>
        </w:rPr>
        <w:t>governing body, released to the media, and made available to the public</w:t>
      </w:r>
      <w:r w:rsidR="004D1E7B" w:rsidRPr="00932005">
        <w:rPr>
          <w:rFonts w:ascii="Arial" w:hAnsi="Arial" w:cs="Arial"/>
          <w:b/>
          <w:bCs/>
          <w:sz w:val="24"/>
          <w:szCs w:val="24"/>
        </w:rPr>
        <w:t>.</w:t>
      </w:r>
    </w:p>
    <w:p w14:paraId="1DC77A8F" w14:textId="77777777" w:rsidR="002E4ADD" w:rsidRPr="00932005" w:rsidRDefault="002E4ADD" w:rsidP="00932005">
      <w:pPr>
        <w:pStyle w:val="ListParagraph"/>
        <w:autoSpaceDE w:val="0"/>
        <w:autoSpaceDN w:val="0"/>
        <w:adjustRightInd w:val="0"/>
        <w:spacing w:after="240" w:line="276" w:lineRule="auto"/>
        <w:ind w:left="360"/>
        <w:rPr>
          <w:rFonts w:ascii="Arial" w:hAnsi="Arial" w:cs="Arial"/>
          <w:sz w:val="24"/>
          <w:szCs w:val="24"/>
        </w:rPr>
      </w:pPr>
    </w:p>
    <w:p w14:paraId="6F82019D" w14:textId="03400260" w:rsidR="00E07DD9" w:rsidRPr="00932005" w:rsidRDefault="008D4F2B" w:rsidP="00932005">
      <w:pPr>
        <w:pStyle w:val="ListParagraph"/>
        <w:autoSpaceDE w:val="0"/>
        <w:autoSpaceDN w:val="0"/>
        <w:adjustRightInd w:val="0"/>
        <w:spacing w:after="240" w:line="276" w:lineRule="auto"/>
        <w:ind w:left="360"/>
        <w:rPr>
          <w:rFonts w:ascii="Arial" w:hAnsi="Arial" w:cs="Arial"/>
          <w:sz w:val="24"/>
          <w:szCs w:val="24"/>
        </w:rPr>
      </w:pPr>
      <w:r w:rsidRPr="00932005">
        <w:rPr>
          <w:rFonts w:ascii="Arial" w:hAnsi="Arial" w:cs="Arial"/>
          <w:sz w:val="24"/>
          <w:szCs w:val="24"/>
        </w:rPr>
        <w:t xml:space="preserve">The Village has prepared this annual RLAA progress report in coordination with Walden Environmental Engineering, the Village’s flood management consultant.  The annual review has considered flooding and building conditions in the Village, as well as progress </w:t>
      </w:r>
      <w:r w:rsidR="00E07DD9" w:rsidRPr="00932005">
        <w:rPr>
          <w:rFonts w:ascii="Arial" w:hAnsi="Arial" w:cs="Arial"/>
          <w:sz w:val="24"/>
          <w:szCs w:val="24"/>
        </w:rPr>
        <w:t>made in implementing flood mitigation activities</w:t>
      </w:r>
      <w:r w:rsidRPr="00932005">
        <w:rPr>
          <w:rFonts w:ascii="Arial" w:hAnsi="Arial" w:cs="Arial"/>
          <w:sz w:val="24"/>
          <w:szCs w:val="24"/>
        </w:rPr>
        <w:t xml:space="preserve">. </w:t>
      </w:r>
    </w:p>
    <w:p w14:paraId="5FC01EA2" w14:textId="77777777" w:rsidR="00E07DD9" w:rsidRPr="00932005" w:rsidRDefault="00E07DD9" w:rsidP="00932005">
      <w:pPr>
        <w:pStyle w:val="ListParagraph"/>
        <w:autoSpaceDE w:val="0"/>
        <w:autoSpaceDN w:val="0"/>
        <w:adjustRightInd w:val="0"/>
        <w:spacing w:after="240" w:line="276" w:lineRule="auto"/>
        <w:ind w:left="360"/>
        <w:rPr>
          <w:rFonts w:ascii="Arial" w:hAnsi="Arial" w:cs="Arial"/>
          <w:sz w:val="24"/>
          <w:szCs w:val="24"/>
        </w:rPr>
      </w:pPr>
    </w:p>
    <w:p w14:paraId="7875A311" w14:textId="44A92D1D" w:rsidR="00932005" w:rsidRPr="00932005" w:rsidRDefault="008D4F2B" w:rsidP="00932005">
      <w:pPr>
        <w:pStyle w:val="ListParagraph"/>
        <w:autoSpaceDE w:val="0"/>
        <w:autoSpaceDN w:val="0"/>
        <w:adjustRightInd w:val="0"/>
        <w:spacing w:after="240" w:line="276" w:lineRule="auto"/>
        <w:ind w:left="360"/>
        <w:rPr>
          <w:rFonts w:ascii="Arial" w:hAnsi="Arial" w:cs="Arial"/>
          <w:sz w:val="24"/>
          <w:szCs w:val="24"/>
        </w:rPr>
      </w:pPr>
      <w:r w:rsidRPr="00932005">
        <w:rPr>
          <w:rFonts w:ascii="Arial" w:hAnsi="Arial" w:cs="Arial"/>
          <w:sz w:val="24"/>
          <w:szCs w:val="24"/>
        </w:rPr>
        <w:t>A copy of th</w:t>
      </w:r>
      <w:r w:rsidR="00372BB4" w:rsidRPr="00932005">
        <w:rPr>
          <w:rFonts w:ascii="Arial" w:hAnsi="Arial" w:cs="Arial"/>
          <w:sz w:val="24"/>
          <w:szCs w:val="24"/>
        </w:rPr>
        <w:t>is</w:t>
      </w:r>
      <w:r w:rsidRPr="00932005">
        <w:rPr>
          <w:rFonts w:ascii="Arial" w:hAnsi="Arial" w:cs="Arial"/>
          <w:sz w:val="24"/>
          <w:szCs w:val="24"/>
        </w:rPr>
        <w:t xml:space="preserve"> annual RLAA Report evaluation report </w:t>
      </w:r>
      <w:r w:rsidR="00372BB4" w:rsidRPr="00932005">
        <w:rPr>
          <w:rFonts w:ascii="Arial" w:hAnsi="Arial" w:cs="Arial"/>
          <w:sz w:val="24"/>
          <w:szCs w:val="24"/>
        </w:rPr>
        <w:t xml:space="preserve">has been </w:t>
      </w:r>
      <w:r w:rsidRPr="00932005">
        <w:rPr>
          <w:rFonts w:ascii="Arial" w:hAnsi="Arial" w:cs="Arial"/>
          <w:sz w:val="24"/>
          <w:szCs w:val="24"/>
        </w:rPr>
        <w:t xml:space="preserve">posted </w:t>
      </w:r>
      <w:r w:rsidR="00E07DD9" w:rsidRPr="00932005">
        <w:rPr>
          <w:rFonts w:ascii="Arial" w:hAnsi="Arial" w:cs="Arial"/>
          <w:sz w:val="24"/>
          <w:szCs w:val="24"/>
        </w:rPr>
        <w:t xml:space="preserve">on the Village’s website </w:t>
      </w:r>
      <w:r w:rsidRPr="00932005">
        <w:rPr>
          <w:rFonts w:ascii="Arial" w:hAnsi="Arial" w:cs="Arial"/>
          <w:sz w:val="24"/>
          <w:szCs w:val="24"/>
        </w:rPr>
        <w:t>Flood Readiness page (</w:t>
      </w:r>
      <w:hyperlink r:id="rId8" w:history="1">
        <w:r w:rsidRPr="00932005">
          <w:rPr>
            <w:rStyle w:val="Hyperlink"/>
            <w:rFonts w:ascii="Arial" w:hAnsi="Arial" w:cs="Arial"/>
            <w:sz w:val="24"/>
            <w:szCs w:val="24"/>
          </w:rPr>
          <w:t>https://villageofislandpark.com/flood-readiness/</w:t>
        </w:r>
      </w:hyperlink>
      <w:r w:rsidRPr="00932005">
        <w:rPr>
          <w:rFonts w:ascii="Arial" w:hAnsi="Arial" w:cs="Arial"/>
          <w:sz w:val="24"/>
          <w:szCs w:val="24"/>
        </w:rPr>
        <w:t xml:space="preserve">).  The RLAA progress report will also be discussed at </w:t>
      </w:r>
      <w:r w:rsidR="00372BB4" w:rsidRPr="00932005">
        <w:rPr>
          <w:rFonts w:ascii="Arial" w:hAnsi="Arial" w:cs="Arial"/>
          <w:sz w:val="24"/>
          <w:szCs w:val="24"/>
        </w:rPr>
        <w:t>the February 202</w:t>
      </w:r>
      <w:r w:rsidR="000C6E61">
        <w:rPr>
          <w:rFonts w:ascii="Arial" w:hAnsi="Arial" w:cs="Arial"/>
          <w:sz w:val="24"/>
          <w:szCs w:val="24"/>
        </w:rPr>
        <w:t>2</w:t>
      </w:r>
      <w:r w:rsidR="00372BB4" w:rsidRPr="00932005">
        <w:rPr>
          <w:rFonts w:ascii="Arial" w:hAnsi="Arial" w:cs="Arial"/>
          <w:sz w:val="24"/>
          <w:szCs w:val="24"/>
        </w:rPr>
        <w:t xml:space="preserve"> </w:t>
      </w:r>
      <w:r w:rsidRPr="00932005">
        <w:rPr>
          <w:rFonts w:ascii="Arial" w:hAnsi="Arial" w:cs="Arial"/>
          <w:sz w:val="24"/>
          <w:szCs w:val="24"/>
        </w:rPr>
        <w:t>Village Board meeting.  The Village is committed to continuing its efforts to inform the public and solicit input from the community related to flood impacts and mitigation.  It will continue to share information and host meetings as a forum for open discussions with the community</w:t>
      </w:r>
      <w:r w:rsidR="00932005" w:rsidRPr="00932005">
        <w:rPr>
          <w:rFonts w:ascii="Arial" w:hAnsi="Arial" w:cs="Arial"/>
          <w:sz w:val="24"/>
          <w:szCs w:val="24"/>
        </w:rPr>
        <w:t>.</w:t>
      </w:r>
    </w:p>
    <w:p w14:paraId="47DE81C3" w14:textId="77777777" w:rsidR="00932005" w:rsidRPr="00932005" w:rsidRDefault="00932005" w:rsidP="00932005">
      <w:pPr>
        <w:pStyle w:val="ListParagraph"/>
        <w:autoSpaceDE w:val="0"/>
        <w:autoSpaceDN w:val="0"/>
        <w:adjustRightInd w:val="0"/>
        <w:spacing w:after="240" w:line="276" w:lineRule="auto"/>
        <w:ind w:left="360"/>
        <w:rPr>
          <w:rFonts w:ascii="Arial" w:hAnsi="Arial" w:cs="Arial"/>
          <w:sz w:val="24"/>
          <w:szCs w:val="24"/>
        </w:rPr>
      </w:pPr>
    </w:p>
    <w:p w14:paraId="1344762D" w14:textId="5EDF5E8A" w:rsidR="008D4F2B" w:rsidRPr="00932005" w:rsidRDefault="000C6E61" w:rsidP="00932005">
      <w:pPr>
        <w:pStyle w:val="ListParagraph"/>
        <w:autoSpaceDE w:val="0"/>
        <w:autoSpaceDN w:val="0"/>
        <w:adjustRightInd w:val="0"/>
        <w:spacing w:after="240" w:line="276" w:lineRule="auto"/>
        <w:ind w:left="360"/>
        <w:rPr>
          <w:rFonts w:ascii="Arial" w:hAnsi="Arial" w:cs="Arial"/>
          <w:sz w:val="24"/>
          <w:szCs w:val="24"/>
        </w:rPr>
      </w:pPr>
      <w:r>
        <w:rPr>
          <w:rFonts w:ascii="Arial" w:hAnsi="Arial" w:cs="Arial"/>
          <w:sz w:val="24"/>
          <w:szCs w:val="24"/>
        </w:rPr>
        <w:t>A</w:t>
      </w:r>
      <w:r w:rsidR="00E07DD9" w:rsidRPr="00932005">
        <w:rPr>
          <w:rFonts w:ascii="Arial" w:hAnsi="Arial" w:cs="Arial"/>
          <w:sz w:val="24"/>
          <w:szCs w:val="24"/>
        </w:rPr>
        <w:t>n overview of the RLAA and how it was prepared is presented below.</w:t>
      </w:r>
      <w:r w:rsidR="008D4F2B" w:rsidRPr="00932005">
        <w:rPr>
          <w:rFonts w:ascii="Arial" w:hAnsi="Arial" w:cs="Arial"/>
          <w:sz w:val="24"/>
          <w:szCs w:val="24"/>
        </w:rPr>
        <w:t xml:space="preserve">  </w:t>
      </w:r>
    </w:p>
    <w:p w14:paraId="0D2E3D4E" w14:textId="77777777" w:rsidR="008D4F2B" w:rsidRPr="00932005" w:rsidRDefault="008D4F2B" w:rsidP="00932005">
      <w:pPr>
        <w:pStyle w:val="ListParagraph"/>
        <w:autoSpaceDE w:val="0"/>
        <w:autoSpaceDN w:val="0"/>
        <w:adjustRightInd w:val="0"/>
        <w:spacing w:after="240" w:line="276" w:lineRule="auto"/>
        <w:ind w:left="360"/>
        <w:rPr>
          <w:rFonts w:ascii="Arial" w:hAnsi="Arial" w:cs="Arial"/>
          <w:sz w:val="24"/>
          <w:szCs w:val="24"/>
        </w:rPr>
      </w:pPr>
    </w:p>
    <w:p w14:paraId="6D7327F2" w14:textId="447665DA" w:rsidR="00976CED" w:rsidRPr="00932005" w:rsidRDefault="002E4ADD" w:rsidP="00932005">
      <w:pPr>
        <w:pStyle w:val="ListParagraph"/>
        <w:autoSpaceDE w:val="0"/>
        <w:autoSpaceDN w:val="0"/>
        <w:adjustRightInd w:val="0"/>
        <w:spacing w:after="240" w:line="276" w:lineRule="auto"/>
        <w:ind w:left="360"/>
        <w:rPr>
          <w:rFonts w:ascii="Arial" w:hAnsi="Arial" w:cs="Arial"/>
          <w:sz w:val="24"/>
          <w:szCs w:val="24"/>
        </w:rPr>
      </w:pPr>
      <w:r w:rsidRPr="00932005">
        <w:rPr>
          <w:rFonts w:ascii="Arial" w:hAnsi="Arial" w:cs="Arial"/>
          <w:sz w:val="24"/>
          <w:szCs w:val="24"/>
        </w:rPr>
        <w:t xml:space="preserve">The purpose of </w:t>
      </w:r>
      <w:r w:rsidR="00911E8B" w:rsidRPr="00932005">
        <w:rPr>
          <w:rFonts w:ascii="Arial" w:hAnsi="Arial" w:cs="Arial"/>
          <w:sz w:val="24"/>
          <w:szCs w:val="24"/>
        </w:rPr>
        <w:t xml:space="preserve">the </w:t>
      </w:r>
      <w:r w:rsidRPr="00932005">
        <w:rPr>
          <w:rFonts w:ascii="Arial" w:hAnsi="Arial" w:cs="Arial"/>
          <w:sz w:val="24"/>
          <w:szCs w:val="24"/>
        </w:rPr>
        <w:t>RLAA is to generate mitigation solutions for individual buildings or areas. Th</w:t>
      </w:r>
      <w:r w:rsidR="00911E8B" w:rsidRPr="00932005">
        <w:rPr>
          <w:rFonts w:ascii="Arial" w:hAnsi="Arial" w:cs="Arial"/>
          <w:sz w:val="24"/>
          <w:szCs w:val="24"/>
        </w:rPr>
        <w:t xml:space="preserve">e </w:t>
      </w:r>
      <w:r w:rsidRPr="00932005">
        <w:rPr>
          <w:rFonts w:ascii="Arial" w:hAnsi="Arial" w:cs="Arial"/>
          <w:sz w:val="24"/>
          <w:szCs w:val="24"/>
        </w:rPr>
        <w:t xml:space="preserve">RLAA Report </w:t>
      </w:r>
      <w:r w:rsidR="00911E8B" w:rsidRPr="00932005">
        <w:rPr>
          <w:rFonts w:ascii="Arial" w:hAnsi="Arial" w:cs="Arial"/>
          <w:sz w:val="24"/>
          <w:szCs w:val="24"/>
        </w:rPr>
        <w:t xml:space="preserve">was </w:t>
      </w:r>
      <w:r w:rsidRPr="00932005">
        <w:rPr>
          <w:rFonts w:ascii="Arial" w:hAnsi="Arial" w:cs="Arial"/>
          <w:sz w:val="24"/>
          <w:szCs w:val="24"/>
        </w:rPr>
        <w:t xml:space="preserve">prepared in accordance with the guidelines presented in the </w:t>
      </w:r>
      <w:r w:rsidRPr="00932005">
        <w:rPr>
          <w:rFonts w:ascii="Arial" w:hAnsi="Arial" w:cs="Arial"/>
          <w:i/>
          <w:iCs/>
          <w:sz w:val="24"/>
          <w:szCs w:val="24"/>
        </w:rPr>
        <w:t>National Flood Insurance Program Community Rating System Coordinator’s Manual</w:t>
      </w:r>
      <w:r w:rsidRPr="00932005">
        <w:rPr>
          <w:rFonts w:ascii="Arial" w:hAnsi="Arial" w:cs="Arial"/>
          <w:sz w:val="24"/>
          <w:szCs w:val="24"/>
        </w:rPr>
        <w:t xml:space="preserve"> (FEMA, FIA-15, 2017) and </w:t>
      </w:r>
      <w:r w:rsidRPr="00932005">
        <w:rPr>
          <w:rFonts w:ascii="Arial" w:hAnsi="Arial" w:cs="Arial"/>
          <w:i/>
          <w:iCs/>
          <w:sz w:val="24"/>
          <w:szCs w:val="24"/>
        </w:rPr>
        <w:t>Developing a Repetitive Loss Area Analysis for Credit Under Activity 510 (Floodplain Management Planning) of the Community Rating System</w:t>
      </w:r>
      <w:r w:rsidRPr="00932005">
        <w:rPr>
          <w:rFonts w:ascii="Arial" w:hAnsi="Arial" w:cs="Arial"/>
          <w:sz w:val="24"/>
          <w:szCs w:val="24"/>
        </w:rPr>
        <w:t xml:space="preserve"> (NFIP/CRS, 2017). </w:t>
      </w:r>
      <w:r w:rsidR="008D4F2B" w:rsidRPr="00932005">
        <w:rPr>
          <w:rFonts w:ascii="Arial" w:hAnsi="Arial" w:cs="Arial"/>
          <w:sz w:val="24"/>
          <w:szCs w:val="24"/>
        </w:rPr>
        <w:t xml:space="preserve"> </w:t>
      </w:r>
    </w:p>
    <w:p w14:paraId="53755AFF" w14:textId="33638D25" w:rsidR="00976CED" w:rsidRPr="00932005" w:rsidRDefault="00976CED" w:rsidP="00932005">
      <w:pPr>
        <w:pStyle w:val="ListParagraph"/>
        <w:autoSpaceDE w:val="0"/>
        <w:autoSpaceDN w:val="0"/>
        <w:adjustRightInd w:val="0"/>
        <w:spacing w:after="240" w:line="276" w:lineRule="auto"/>
        <w:ind w:left="360"/>
        <w:rPr>
          <w:rFonts w:ascii="Arial" w:hAnsi="Arial" w:cs="Arial"/>
          <w:sz w:val="24"/>
          <w:szCs w:val="24"/>
        </w:rPr>
      </w:pPr>
    </w:p>
    <w:p w14:paraId="58BED0AA" w14:textId="6D980696" w:rsidR="00B93168" w:rsidRPr="00932005" w:rsidRDefault="00976CED" w:rsidP="00932005">
      <w:pPr>
        <w:pStyle w:val="ListParagraph"/>
        <w:autoSpaceDE w:val="0"/>
        <w:autoSpaceDN w:val="0"/>
        <w:adjustRightInd w:val="0"/>
        <w:spacing w:after="240" w:line="276" w:lineRule="auto"/>
        <w:ind w:left="360"/>
        <w:rPr>
          <w:rFonts w:ascii="Arial" w:hAnsi="Arial" w:cs="Arial"/>
          <w:sz w:val="24"/>
          <w:szCs w:val="24"/>
        </w:rPr>
      </w:pPr>
      <w:r w:rsidRPr="00932005">
        <w:rPr>
          <w:rFonts w:ascii="Arial" w:hAnsi="Arial" w:cs="Arial"/>
          <w:sz w:val="24"/>
          <w:szCs w:val="24"/>
        </w:rPr>
        <w:t xml:space="preserve">A Repetitive Loss </w:t>
      </w:r>
      <w:r w:rsidR="00B93168" w:rsidRPr="00932005">
        <w:rPr>
          <w:rFonts w:ascii="Arial" w:hAnsi="Arial" w:cs="Arial"/>
          <w:sz w:val="24"/>
          <w:szCs w:val="24"/>
        </w:rPr>
        <w:t xml:space="preserve">(RL) </w:t>
      </w:r>
      <w:r w:rsidRPr="00932005">
        <w:rPr>
          <w:rFonts w:ascii="Arial" w:hAnsi="Arial" w:cs="Arial"/>
          <w:sz w:val="24"/>
          <w:szCs w:val="24"/>
        </w:rPr>
        <w:t>property is defined as</w:t>
      </w:r>
      <w:r w:rsidRPr="00932005">
        <w:rPr>
          <w:rFonts w:ascii="Arial" w:hAnsi="Arial" w:cs="Arial"/>
          <w:i/>
          <w:iCs/>
          <w:sz w:val="24"/>
          <w:szCs w:val="24"/>
        </w:rPr>
        <w:t xml:space="preserve"> “A property for which two or more National Flood Insurance Program losses of at least $1,000 each have been paid within any 10-year rolling period since 1978.”</w:t>
      </w:r>
      <w:r w:rsidRPr="00932005">
        <w:rPr>
          <w:rFonts w:ascii="Arial" w:hAnsi="Arial" w:cs="Arial"/>
          <w:sz w:val="24"/>
          <w:szCs w:val="24"/>
        </w:rPr>
        <w:t xml:space="preserve"> </w:t>
      </w:r>
      <w:r w:rsidR="00932005" w:rsidRPr="00932005">
        <w:rPr>
          <w:rFonts w:ascii="Arial" w:hAnsi="Arial" w:cs="Arial"/>
          <w:sz w:val="24"/>
          <w:szCs w:val="24"/>
        </w:rPr>
        <w:t>Analysis of Repetitive Loss Properties indicate areas that are representative of a community’s repeated flooding problems</w:t>
      </w:r>
      <w:r w:rsidR="00B93168" w:rsidRPr="00932005">
        <w:rPr>
          <w:rFonts w:ascii="Arial" w:hAnsi="Arial" w:cs="Arial"/>
          <w:sz w:val="24"/>
          <w:szCs w:val="24"/>
        </w:rPr>
        <w:t>.  FEMA reported that 341 properties throughout the Village were considered repetitive loss properties as of March 31, 2017.  The RL properties were mapped, which indicated that repetitive losses are not limited to distinct areas of the Village.  Because the entire Village is subject to the same low-lying conditions and recurrent flood impacts, a single Repetitive Loss Area was delineated covering the entire limits of the Incorporated Village of Island Park.</w:t>
      </w:r>
    </w:p>
    <w:p w14:paraId="2B57E758" w14:textId="77777777" w:rsidR="00B93168" w:rsidRPr="00932005" w:rsidRDefault="00B93168" w:rsidP="00932005">
      <w:pPr>
        <w:pStyle w:val="ListParagraph"/>
        <w:autoSpaceDE w:val="0"/>
        <w:autoSpaceDN w:val="0"/>
        <w:adjustRightInd w:val="0"/>
        <w:spacing w:after="240" w:line="276" w:lineRule="auto"/>
        <w:ind w:left="360"/>
        <w:rPr>
          <w:rFonts w:ascii="Arial" w:hAnsi="Arial" w:cs="Arial"/>
          <w:sz w:val="24"/>
          <w:szCs w:val="24"/>
        </w:rPr>
      </w:pPr>
    </w:p>
    <w:p w14:paraId="1560E882" w14:textId="77777777" w:rsidR="00372BB4" w:rsidRPr="00932005" w:rsidRDefault="00372BB4" w:rsidP="00932005">
      <w:pPr>
        <w:autoSpaceDE w:val="0"/>
        <w:autoSpaceDN w:val="0"/>
        <w:adjustRightInd w:val="0"/>
        <w:spacing w:after="240" w:line="276" w:lineRule="auto"/>
        <w:contextualSpacing/>
        <w:rPr>
          <w:rFonts w:ascii="Arial" w:hAnsi="Arial" w:cs="Arial"/>
          <w:sz w:val="24"/>
          <w:szCs w:val="24"/>
        </w:rPr>
      </w:pPr>
    </w:p>
    <w:p w14:paraId="41C47FEC" w14:textId="06DF44D3" w:rsidR="00372BB4" w:rsidRPr="00932005" w:rsidRDefault="00372BB4" w:rsidP="00932005">
      <w:pPr>
        <w:pStyle w:val="ListParagraph"/>
        <w:numPr>
          <w:ilvl w:val="0"/>
          <w:numId w:val="1"/>
        </w:numPr>
        <w:autoSpaceDE w:val="0"/>
        <w:autoSpaceDN w:val="0"/>
        <w:adjustRightInd w:val="0"/>
        <w:spacing w:after="240" w:line="276" w:lineRule="auto"/>
        <w:rPr>
          <w:rFonts w:ascii="Arial" w:hAnsi="Arial" w:cs="Arial"/>
          <w:b/>
          <w:bCs/>
          <w:sz w:val="24"/>
          <w:szCs w:val="24"/>
        </w:rPr>
      </w:pPr>
      <w:r w:rsidRPr="00932005">
        <w:rPr>
          <w:rFonts w:ascii="Arial" w:hAnsi="Arial" w:cs="Arial"/>
          <w:b/>
          <w:bCs/>
          <w:sz w:val="24"/>
          <w:szCs w:val="24"/>
        </w:rPr>
        <w:lastRenderedPageBreak/>
        <w:t>Provide a description of the implementation of each recommendation or action item in the action plan or area analysis report, including a statement on how the project was implemented or not implemented during the previous year</w:t>
      </w:r>
      <w:r w:rsidR="004D1E7B" w:rsidRPr="00932005">
        <w:rPr>
          <w:rFonts w:ascii="Arial" w:hAnsi="Arial" w:cs="Arial"/>
          <w:b/>
          <w:bCs/>
          <w:sz w:val="24"/>
          <w:szCs w:val="24"/>
        </w:rPr>
        <w:t>.</w:t>
      </w:r>
    </w:p>
    <w:p w14:paraId="08687CDD" w14:textId="406F24B0" w:rsidR="00372BB4" w:rsidRDefault="00372BB4" w:rsidP="00932005">
      <w:pPr>
        <w:autoSpaceDE w:val="0"/>
        <w:autoSpaceDN w:val="0"/>
        <w:adjustRightInd w:val="0"/>
        <w:spacing w:after="240" w:line="276" w:lineRule="auto"/>
        <w:contextualSpacing/>
        <w:rPr>
          <w:rFonts w:ascii="Arial" w:hAnsi="Arial" w:cs="Arial"/>
          <w:b/>
          <w:bCs/>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3145"/>
        <w:gridCol w:w="6390"/>
      </w:tblGrid>
      <w:tr w:rsidR="008E2551" w:rsidRPr="00372BB4" w14:paraId="0484987A" w14:textId="77777777" w:rsidTr="008E2551">
        <w:tc>
          <w:tcPr>
            <w:tcW w:w="3145" w:type="dxa"/>
            <w:shd w:val="clear" w:color="auto" w:fill="C5E0B3"/>
          </w:tcPr>
          <w:p w14:paraId="5CE7A147" w14:textId="34BAF91E" w:rsidR="008E2551" w:rsidRPr="00372BB4" w:rsidRDefault="008E2551" w:rsidP="00932005">
            <w:pPr>
              <w:spacing w:after="240" w:line="276" w:lineRule="auto"/>
              <w:contextualSpacing/>
              <w:rPr>
                <w:rFonts w:ascii="Arial" w:eastAsia="Times New Roman" w:hAnsi="Arial" w:cs="Arial"/>
                <w:b/>
                <w:bCs/>
                <w:color w:val="000000"/>
              </w:rPr>
            </w:pPr>
            <w:r w:rsidRPr="008E2551">
              <w:rPr>
                <w:rFonts w:ascii="Arial" w:hAnsi="Arial" w:cs="Arial"/>
                <w:b/>
                <w:bCs/>
                <w:color w:val="000000"/>
              </w:rPr>
              <w:t>Property Protection Measures to Reduce Flooding as Identified in May 1, 2020 RLAA Report</w:t>
            </w:r>
          </w:p>
        </w:tc>
        <w:tc>
          <w:tcPr>
            <w:tcW w:w="6390" w:type="dxa"/>
            <w:shd w:val="clear" w:color="auto" w:fill="C5E0B3"/>
          </w:tcPr>
          <w:p w14:paraId="2B6AEEEF" w14:textId="77777777" w:rsidR="008E2551" w:rsidRDefault="008E2551" w:rsidP="00932005">
            <w:pPr>
              <w:spacing w:after="240" w:line="276" w:lineRule="auto"/>
              <w:contextualSpacing/>
              <w:rPr>
                <w:rFonts w:ascii="Arial" w:eastAsia="Times New Roman" w:hAnsi="Arial" w:cs="Arial"/>
                <w:b/>
                <w:bCs/>
                <w:color w:val="000000"/>
              </w:rPr>
            </w:pPr>
          </w:p>
          <w:p w14:paraId="30A6A7EA" w14:textId="6F5F05B5" w:rsidR="008E2551" w:rsidRPr="00372BB4" w:rsidRDefault="008E2551" w:rsidP="00932005">
            <w:pPr>
              <w:spacing w:after="240" w:line="276" w:lineRule="auto"/>
              <w:contextualSpacing/>
              <w:rPr>
                <w:rFonts w:ascii="Arial" w:eastAsia="Times New Roman" w:hAnsi="Arial" w:cs="Arial"/>
                <w:b/>
                <w:bCs/>
                <w:color w:val="000000"/>
              </w:rPr>
            </w:pPr>
            <w:r w:rsidRPr="008E2551">
              <w:rPr>
                <w:rFonts w:ascii="Arial" w:eastAsia="Times New Roman" w:hAnsi="Arial" w:cs="Arial"/>
                <w:b/>
                <w:bCs/>
                <w:color w:val="000000"/>
              </w:rPr>
              <w:t>Status</w:t>
            </w:r>
          </w:p>
        </w:tc>
      </w:tr>
      <w:tr w:rsidR="008E2551" w:rsidRPr="00372BB4" w14:paraId="20F42DCE" w14:textId="77777777" w:rsidTr="008E2551">
        <w:tc>
          <w:tcPr>
            <w:tcW w:w="3145" w:type="dxa"/>
            <w:shd w:val="clear" w:color="auto" w:fill="FFFFFF"/>
          </w:tcPr>
          <w:p w14:paraId="206AB926" w14:textId="77777777" w:rsidR="008E2551" w:rsidRDefault="008E2551" w:rsidP="00932005">
            <w:pPr>
              <w:spacing w:after="240" w:line="276" w:lineRule="auto"/>
              <w:contextualSpacing/>
              <w:rPr>
                <w:rFonts w:ascii="Arial" w:hAnsi="Arial" w:cs="Arial"/>
                <w:b/>
                <w:bCs/>
              </w:rPr>
            </w:pPr>
            <w:r w:rsidRPr="008E2551">
              <w:rPr>
                <w:rFonts w:ascii="Arial" w:hAnsi="Arial" w:cs="Arial"/>
                <w:b/>
                <w:bCs/>
              </w:rPr>
              <w:t>Gain acceptance into the National Flood Insurance Program (NFIP) Community Rating System (CRS) Program</w:t>
            </w:r>
          </w:p>
          <w:p w14:paraId="0A4EE020" w14:textId="74D4BD2F" w:rsidR="004D0E4B" w:rsidRPr="008E2551" w:rsidRDefault="004D0E4B" w:rsidP="00932005">
            <w:pPr>
              <w:spacing w:after="240" w:line="276" w:lineRule="auto"/>
              <w:contextualSpacing/>
              <w:rPr>
                <w:rFonts w:ascii="Arial" w:eastAsia="Times New Roman" w:hAnsi="Arial" w:cs="Arial"/>
                <w:b/>
                <w:bCs/>
              </w:rPr>
            </w:pPr>
          </w:p>
        </w:tc>
        <w:tc>
          <w:tcPr>
            <w:tcW w:w="6390" w:type="dxa"/>
            <w:shd w:val="clear" w:color="auto" w:fill="FFFFFF"/>
          </w:tcPr>
          <w:p w14:paraId="2A552EE1" w14:textId="4A3372BB" w:rsidR="008E2551" w:rsidRPr="008E2551" w:rsidRDefault="008E2551" w:rsidP="00932005">
            <w:pPr>
              <w:spacing w:after="240" w:line="276" w:lineRule="auto"/>
              <w:contextualSpacing/>
              <w:rPr>
                <w:rFonts w:ascii="Arial" w:eastAsia="Times New Roman" w:hAnsi="Arial" w:cs="Arial"/>
              </w:rPr>
            </w:pPr>
            <w:r w:rsidRPr="008E2551">
              <w:rPr>
                <w:rFonts w:ascii="Arial" w:eastAsia="Times New Roman" w:hAnsi="Arial" w:cs="Arial"/>
                <w:b/>
                <w:bCs/>
              </w:rPr>
              <w:t>Completed.</w:t>
            </w:r>
            <w:r w:rsidRPr="008E2551">
              <w:rPr>
                <w:rFonts w:ascii="Arial" w:eastAsia="Times New Roman" w:hAnsi="Arial" w:cs="Arial"/>
              </w:rPr>
              <w:t xml:space="preserve">  </w:t>
            </w:r>
            <w:r>
              <w:rPr>
                <w:rFonts w:ascii="Arial" w:eastAsia="Times New Roman" w:hAnsi="Arial" w:cs="Arial"/>
              </w:rPr>
              <w:t>Village a</w:t>
            </w:r>
            <w:r w:rsidRPr="008E2551">
              <w:rPr>
                <w:rFonts w:ascii="Arial" w:eastAsia="Times New Roman" w:hAnsi="Arial" w:cs="Arial"/>
              </w:rPr>
              <w:t>pproved as Class 8 CRS Community.  Effective Date October 1, 2020</w:t>
            </w:r>
          </w:p>
        </w:tc>
      </w:tr>
      <w:tr w:rsidR="008E2551" w:rsidRPr="00372BB4" w14:paraId="019AFF7E" w14:textId="77777777" w:rsidTr="008E2551">
        <w:tc>
          <w:tcPr>
            <w:tcW w:w="3145" w:type="dxa"/>
            <w:shd w:val="clear" w:color="auto" w:fill="FFFFFF"/>
          </w:tcPr>
          <w:p w14:paraId="0EC8B92A" w14:textId="7840D420" w:rsidR="008E2551" w:rsidRPr="008E2551" w:rsidRDefault="008E2551" w:rsidP="00932005">
            <w:pPr>
              <w:spacing w:after="240" w:line="276" w:lineRule="auto"/>
              <w:contextualSpacing/>
              <w:rPr>
                <w:rFonts w:ascii="Arial" w:hAnsi="Arial" w:cs="Arial"/>
                <w:b/>
                <w:bCs/>
              </w:rPr>
            </w:pPr>
            <w:r w:rsidRPr="008E2551">
              <w:rPr>
                <w:rFonts w:ascii="Arial" w:hAnsi="Arial" w:cs="Arial"/>
                <w:b/>
                <w:bCs/>
              </w:rPr>
              <w:t>Complete Repetitive Loss Area Analysis</w:t>
            </w:r>
          </w:p>
        </w:tc>
        <w:tc>
          <w:tcPr>
            <w:tcW w:w="6390" w:type="dxa"/>
            <w:shd w:val="clear" w:color="auto" w:fill="FFFFFF"/>
          </w:tcPr>
          <w:p w14:paraId="593B2B54" w14:textId="77777777" w:rsidR="008E2551" w:rsidRDefault="008E2551" w:rsidP="00932005">
            <w:pPr>
              <w:spacing w:after="240" w:line="276" w:lineRule="auto"/>
              <w:contextualSpacing/>
              <w:rPr>
                <w:rFonts w:ascii="Arial" w:eastAsia="Times New Roman" w:hAnsi="Arial" w:cs="Arial"/>
              </w:rPr>
            </w:pPr>
            <w:r w:rsidRPr="008E2551">
              <w:rPr>
                <w:rFonts w:ascii="Arial" w:eastAsia="Times New Roman" w:hAnsi="Arial" w:cs="Arial"/>
                <w:b/>
                <w:bCs/>
              </w:rPr>
              <w:t>Completed.</w:t>
            </w:r>
            <w:r>
              <w:rPr>
                <w:rFonts w:ascii="Arial" w:eastAsia="Times New Roman" w:hAnsi="Arial" w:cs="Arial"/>
              </w:rPr>
              <w:t xml:space="preserve">  </w:t>
            </w:r>
            <w:r w:rsidRPr="008E2551">
              <w:rPr>
                <w:rFonts w:ascii="Arial" w:eastAsia="Times New Roman" w:hAnsi="Arial" w:cs="Arial"/>
              </w:rPr>
              <w:t>RLAA completed April 2020 and RLAA Report submitted May 1, 2020</w:t>
            </w:r>
          </w:p>
          <w:p w14:paraId="032D72D5" w14:textId="0685E1FC" w:rsidR="002D3459" w:rsidRPr="008E2551" w:rsidRDefault="002D3459" w:rsidP="00932005">
            <w:pPr>
              <w:spacing w:after="240" w:line="276" w:lineRule="auto"/>
              <w:contextualSpacing/>
              <w:rPr>
                <w:rFonts w:ascii="Arial" w:eastAsia="Times New Roman" w:hAnsi="Arial" w:cs="Arial"/>
              </w:rPr>
            </w:pPr>
          </w:p>
        </w:tc>
      </w:tr>
      <w:tr w:rsidR="008E2551" w:rsidRPr="00372BB4" w14:paraId="23C7E0CD" w14:textId="77777777" w:rsidTr="008E2551">
        <w:tc>
          <w:tcPr>
            <w:tcW w:w="3145" w:type="dxa"/>
            <w:shd w:val="clear" w:color="auto" w:fill="FFFFFF"/>
          </w:tcPr>
          <w:p w14:paraId="6DDA29FA" w14:textId="77777777" w:rsidR="008E2551" w:rsidRPr="00372BB4" w:rsidRDefault="008E2551" w:rsidP="00932005">
            <w:pPr>
              <w:spacing w:after="240" w:line="276" w:lineRule="auto"/>
              <w:contextualSpacing/>
              <w:rPr>
                <w:rFonts w:ascii="Arial" w:eastAsia="Times New Roman" w:hAnsi="Arial" w:cs="Arial"/>
              </w:rPr>
            </w:pPr>
            <w:r w:rsidRPr="00372BB4">
              <w:rPr>
                <w:rFonts w:ascii="Arial" w:eastAsia="Times New Roman" w:hAnsi="Arial" w:cs="Arial"/>
                <w:b/>
                <w:bCs/>
              </w:rPr>
              <w:t>Elevation of residential structures</w:t>
            </w:r>
          </w:p>
        </w:tc>
        <w:tc>
          <w:tcPr>
            <w:tcW w:w="6390" w:type="dxa"/>
            <w:shd w:val="clear" w:color="auto" w:fill="FFFFFF"/>
          </w:tcPr>
          <w:p w14:paraId="114AD845" w14:textId="77777777" w:rsidR="008E2551" w:rsidRDefault="008E2551" w:rsidP="00932005">
            <w:pPr>
              <w:spacing w:after="240" w:line="276" w:lineRule="auto"/>
              <w:contextualSpacing/>
              <w:rPr>
                <w:rFonts w:ascii="Arial" w:hAnsi="Arial" w:cs="Arial"/>
              </w:rPr>
            </w:pPr>
            <w:r w:rsidRPr="008E2551">
              <w:rPr>
                <w:rFonts w:ascii="Arial" w:eastAsia="Times New Roman" w:hAnsi="Arial" w:cs="Arial"/>
                <w:b/>
                <w:bCs/>
              </w:rPr>
              <w:t>In Progress.</w:t>
            </w:r>
            <w:r>
              <w:rPr>
                <w:rFonts w:ascii="Arial" w:eastAsia="Times New Roman" w:hAnsi="Arial" w:cs="Arial"/>
              </w:rPr>
              <w:t xml:space="preserve">  </w:t>
            </w:r>
            <w:r w:rsidRPr="008E2551">
              <w:rPr>
                <w:rFonts w:ascii="Arial" w:eastAsia="Times New Roman" w:hAnsi="Arial" w:cs="Arial"/>
              </w:rPr>
              <w:t xml:space="preserve">Individual property owners continue to apply for building permits to elevate homes.  Based on the RLAA field inventory and a review of Village Certificates of Occupancy files, </w:t>
            </w:r>
            <w:r w:rsidR="00F949B2">
              <w:rPr>
                <w:rFonts w:ascii="Arial" w:eastAsia="Times New Roman" w:hAnsi="Arial" w:cs="Arial"/>
              </w:rPr>
              <w:t xml:space="preserve">approximately </w:t>
            </w:r>
            <w:r w:rsidRPr="008E2551">
              <w:rPr>
                <w:rFonts w:ascii="Arial" w:hAnsi="Arial" w:cs="Arial"/>
              </w:rPr>
              <w:t>2</w:t>
            </w:r>
            <w:r w:rsidR="000C6E61">
              <w:rPr>
                <w:rFonts w:ascii="Arial" w:hAnsi="Arial" w:cs="Arial"/>
              </w:rPr>
              <w:t>6</w:t>
            </w:r>
            <w:r w:rsidR="00F949B2">
              <w:rPr>
                <w:rFonts w:ascii="Arial" w:hAnsi="Arial" w:cs="Arial"/>
              </w:rPr>
              <w:t>0</w:t>
            </w:r>
            <w:r w:rsidRPr="008E2551">
              <w:rPr>
                <w:rFonts w:ascii="Arial" w:hAnsi="Arial" w:cs="Arial"/>
              </w:rPr>
              <w:t xml:space="preserve"> structures (approximately 20% of structures in the Village) have been elevated to date.  </w:t>
            </w:r>
            <w:r w:rsidR="003B6536">
              <w:rPr>
                <w:rFonts w:ascii="Arial" w:hAnsi="Arial" w:cs="Arial"/>
              </w:rPr>
              <w:t xml:space="preserve">The Village processes building permits and issues construction completion certificates in accordance with its </w:t>
            </w:r>
            <w:r w:rsidR="003B6536" w:rsidRPr="00CB6609">
              <w:rPr>
                <w:rFonts w:ascii="Arial" w:hAnsi="Arial" w:cs="Arial"/>
                <w:i/>
                <w:iCs/>
              </w:rPr>
              <w:t>Construction C</w:t>
            </w:r>
            <w:r w:rsidR="00CB6609">
              <w:rPr>
                <w:rFonts w:ascii="Arial" w:hAnsi="Arial" w:cs="Arial"/>
                <w:i/>
                <w:iCs/>
              </w:rPr>
              <w:t xml:space="preserve">ertificate </w:t>
            </w:r>
            <w:r w:rsidR="003B6536" w:rsidRPr="00CB6609">
              <w:rPr>
                <w:rFonts w:ascii="Arial" w:hAnsi="Arial" w:cs="Arial"/>
                <w:i/>
                <w:iCs/>
              </w:rPr>
              <w:t>Management Plan</w:t>
            </w:r>
            <w:r w:rsidR="003B6536">
              <w:rPr>
                <w:rFonts w:ascii="Arial" w:hAnsi="Arial" w:cs="Arial"/>
              </w:rPr>
              <w:t xml:space="preserve">.  This plan </w:t>
            </w:r>
            <w:r w:rsidR="00CB6609">
              <w:rPr>
                <w:rFonts w:ascii="Arial" w:hAnsi="Arial" w:cs="Arial"/>
              </w:rPr>
              <w:t>contains procedures for Elevation Certificate reviews for new construction and substantial improvements.</w:t>
            </w:r>
            <w:r w:rsidR="003B6536">
              <w:rPr>
                <w:rFonts w:ascii="Arial" w:hAnsi="Arial" w:cs="Arial"/>
              </w:rPr>
              <w:t xml:space="preserve"> </w:t>
            </w:r>
          </w:p>
          <w:p w14:paraId="050173E6" w14:textId="4DFA2ADA" w:rsidR="002D3459" w:rsidRPr="00372BB4" w:rsidRDefault="002D3459" w:rsidP="00932005">
            <w:pPr>
              <w:spacing w:after="240" w:line="276" w:lineRule="auto"/>
              <w:contextualSpacing/>
              <w:rPr>
                <w:rFonts w:ascii="Arial" w:eastAsia="Times New Roman" w:hAnsi="Arial" w:cs="Arial"/>
              </w:rPr>
            </w:pPr>
          </w:p>
        </w:tc>
      </w:tr>
      <w:tr w:rsidR="008E2551" w:rsidRPr="00372BB4" w14:paraId="50C4C9EE" w14:textId="77777777" w:rsidTr="008E2551">
        <w:tc>
          <w:tcPr>
            <w:tcW w:w="3145" w:type="dxa"/>
            <w:shd w:val="clear" w:color="auto" w:fill="FFFFFF"/>
          </w:tcPr>
          <w:p w14:paraId="4607CC53" w14:textId="506F0125" w:rsidR="008E2551" w:rsidRPr="00372BB4" w:rsidRDefault="008E2551" w:rsidP="00932005">
            <w:pPr>
              <w:spacing w:after="240" w:line="276" w:lineRule="auto"/>
              <w:contextualSpacing/>
              <w:rPr>
                <w:rFonts w:ascii="Arial" w:eastAsia="Times New Roman" w:hAnsi="Arial" w:cs="Arial"/>
                <w:b/>
                <w:bCs/>
              </w:rPr>
            </w:pPr>
            <w:r w:rsidRPr="00372BB4">
              <w:rPr>
                <w:rFonts w:ascii="Arial" w:eastAsia="Times New Roman" w:hAnsi="Arial" w:cs="Arial"/>
                <w:b/>
                <w:bCs/>
              </w:rPr>
              <w:t>HMGP Flood Protection</w:t>
            </w:r>
          </w:p>
        </w:tc>
        <w:tc>
          <w:tcPr>
            <w:tcW w:w="6390" w:type="dxa"/>
            <w:shd w:val="clear" w:color="auto" w:fill="FFFFFF"/>
          </w:tcPr>
          <w:p w14:paraId="5E769ACB" w14:textId="77777777" w:rsidR="008E2551" w:rsidRDefault="008E2551" w:rsidP="00932005">
            <w:pPr>
              <w:spacing w:after="240" w:line="276" w:lineRule="auto"/>
              <w:contextualSpacing/>
              <w:rPr>
                <w:rFonts w:ascii="Arial" w:hAnsi="Arial" w:cs="Arial"/>
              </w:rPr>
            </w:pPr>
            <w:r w:rsidRPr="008E2551">
              <w:rPr>
                <w:rFonts w:ascii="Arial" w:eastAsia="Times New Roman" w:hAnsi="Arial" w:cs="Arial"/>
                <w:b/>
                <w:bCs/>
              </w:rPr>
              <w:t>In Progress.</w:t>
            </w:r>
            <w:r>
              <w:rPr>
                <w:rFonts w:ascii="Arial" w:eastAsia="Times New Roman" w:hAnsi="Arial" w:cs="Arial"/>
              </w:rPr>
              <w:t xml:space="preserve">  </w:t>
            </w:r>
            <w:r w:rsidRPr="008E2551">
              <w:rPr>
                <w:rFonts w:ascii="Arial" w:hAnsi="Arial" w:cs="Arial"/>
              </w:rPr>
              <w:t xml:space="preserve">The Village’s Phase II FEMA Hazard Mitigation Grant Program (HMGP) drainage improvements project is progressing, with the remedial design </w:t>
            </w:r>
            <w:r w:rsidR="008C1CE8">
              <w:rPr>
                <w:rFonts w:ascii="Arial" w:hAnsi="Arial" w:cs="Arial"/>
              </w:rPr>
              <w:t>completed for the Major Infrastructure Phase II Warwick Road Drainage Project and the Outfall Tide Valve Replacement Project</w:t>
            </w:r>
            <w:r w:rsidRPr="008E2551">
              <w:rPr>
                <w:rFonts w:ascii="Arial" w:hAnsi="Arial" w:cs="Arial"/>
              </w:rPr>
              <w:t>.  The Village issue</w:t>
            </w:r>
            <w:r w:rsidR="008C1CE8">
              <w:rPr>
                <w:rFonts w:ascii="Arial" w:hAnsi="Arial" w:cs="Arial"/>
              </w:rPr>
              <w:t>d</w:t>
            </w:r>
            <w:r w:rsidRPr="008E2551">
              <w:rPr>
                <w:rFonts w:ascii="Arial" w:hAnsi="Arial" w:cs="Arial"/>
              </w:rPr>
              <w:t xml:space="preserve"> RFPs for contractor bids in </w:t>
            </w:r>
            <w:r w:rsidR="008C1CE8">
              <w:rPr>
                <w:rFonts w:ascii="Arial" w:hAnsi="Arial" w:cs="Arial"/>
              </w:rPr>
              <w:t xml:space="preserve">July </w:t>
            </w:r>
            <w:r w:rsidRPr="008E2551">
              <w:rPr>
                <w:rFonts w:ascii="Arial" w:hAnsi="Arial" w:cs="Arial"/>
              </w:rPr>
              <w:t>2021</w:t>
            </w:r>
            <w:r w:rsidR="008C1CE8">
              <w:rPr>
                <w:rFonts w:ascii="Arial" w:hAnsi="Arial" w:cs="Arial"/>
              </w:rPr>
              <w:t xml:space="preserve"> and</w:t>
            </w:r>
            <w:r w:rsidR="00F949B2">
              <w:rPr>
                <w:rFonts w:ascii="Arial" w:hAnsi="Arial" w:cs="Arial"/>
              </w:rPr>
              <w:t xml:space="preserve"> c</w:t>
            </w:r>
            <w:r w:rsidRPr="008E2551">
              <w:rPr>
                <w:rFonts w:ascii="Arial" w:hAnsi="Arial" w:cs="Arial"/>
              </w:rPr>
              <w:t>onstruction of the drainage improvements beg</w:t>
            </w:r>
            <w:r w:rsidR="00F949B2">
              <w:rPr>
                <w:rFonts w:ascii="Arial" w:hAnsi="Arial" w:cs="Arial"/>
              </w:rPr>
              <w:t>a</w:t>
            </w:r>
            <w:r w:rsidRPr="008E2551">
              <w:rPr>
                <w:rFonts w:ascii="Arial" w:hAnsi="Arial" w:cs="Arial"/>
              </w:rPr>
              <w:t xml:space="preserve">n in the </w:t>
            </w:r>
            <w:r w:rsidR="00F949B2">
              <w:rPr>
                <w:rFonts w:ascii="Arial" w:hAnsi="Arial" w:cs="Arial"/>
              </w:rPr>
              <w:t>fourth</w:t>
            </w:r>
            <w:r w:rsidRPr="008E2551">
              <w:rPr>
                <w:rFonts w:ascii="Arial" w:hAnsi="Arial" w:cs="Arial"/>
              </w:rPr>
              <w:t xml:space="preserve"> quarter of 2021.  The</w:t>
            </w:r>
            <w:r w:rsidR="00F949B2">
              <w:rPr>
                <w:rFonts w:ascii="Arial" w:hAnsi="Arial" w:cs="Arial"/>
              </w:rPr>
              <w:t xml:space="preserve"> work </w:t>
            </w:r>
            <w:r w:rsidRPr="008E2551">
              <w:rPr>
                <w:rFonts w:ascii="Arial" w:hAnsi="Arial" w:cs="Arial"/>
              </w:rPr>
              <w:t>include</w:t>
            </w:r>
            <w:r w:rsidR="00F949B2">
              <w:rPr>
                <w:rFonts w:ascii="Arial" w:hAnsi="Arial" w:cs="Arial"/>
              </w:rPr>
              <w:t>s</w:t>
            </w:r>
            <w:r w:rsidRPr="008E2551">
              <w:rPr>
                <w:rFonts w:ascii="Arial" w:hAnsi="Arial" w:cs="Arial"/>
              </w:rPr>
              <w:t xml:space="preserve"> tide valve replacement</w:t>
            </w:r>
            <w:r w:rsidR="00F949B2">
              <w:rPr>
                <w:rFonts w:ascii="Arial" w:hAnsi="Arial" w:cs="Arial"/>
              </w:rPr>
              <w:t xml:space="preserve"> on the Village’s outfalls and i</w:t>
            </w:r>
            <w:r w:rsidRPr="008E2551">
              <w:rPr>
                <w:rFonts w:ascii="Arial" w:hAnsi="Arial" w:cs="Arial"/>
              </w:rPr>
              <w:t xml:space="preserve">nstallation of new catch basins and drainage piping </w:t>
            </w:r>
            <w:r w:rsidR="00F949B2">
              <w:rPr>
                <w:rFonts w:ascii="Arial" w:hAnsi="Arial" w:cs="Arial"/>
              </w:rPr>
              <w:t xml:space="preserve">along Warwick Road, Deal Road, Suffolk Road, Hastings Road, Radcliffe Road and Quebec Road.  The project </w:t>
            </w:r>
            <w:r w:rsidRPr="008E2551">
              <w:rPr>
                <w:rFonts w:ascii="Arial" w:hAnsi="Arial" w:cs="Arial"/>
              </w:rPr>
              <w:t>will increase the system capacity and reduce recurrent nuisance flooding.</w:t>
            </w:r>
          </w:p>
          <w:p w14:paraId="5970A05C" w14:textId="7F579831" w:rsidR="002D3459" w:rsidRPr="00372BB4" w:rsidRDefault="002D3459" w:rsidP="00932005">
            <w:pPr>
              <w:spacing w:after="240" w:line="276" w:lineRule="auto"/>
              <w:contextualSpacing/>
              <w:rPr>
                <w:rFonts w:ascii="Arial" w:eastAsia="Times New Roman" w:hAnsi="Arial" w:cs="Arial"/>
              </w:rPr>
            </w:pPr>
          </w:p>
        </w:tc>
      </w:tr>
      <w:tr w:rsidR="008E2551" w:rsidRPr="00372BB4" w14:paraId="090130B5" w14:textId="77777777" w:rsidTr="008E2551">
        <w:tc>
          <w:tcPr>
            <w:tcW w:w="3145" w:type="dxa"/>
            <w:shd w:val="clear" w:color="auto" w:fill="FFFFFF"/>
          </w:tcPr>
          <w:p w14:paraId="28838781" w14:textId="77777777" w:rsidR="008E2551" w:rsidRPr="00372BB4" w:rsidRDefault="008E2551" w:rsidP="00932005">
            <w:pPr>
              <w:spacing w:after="240" w:line="276" w:lineRule="auto"/>
              <w:contextualSpacing/>
              <w:rPr>
                <w:rFonts w:ascii="Arial" w:eastAsia="Times New Roman" w:hAnsi="Arial" w:cs="Arial"/>
                <w:b/>
                <w:bCs/>
              </w:rPr>
            </w:pPr>
            <w:r w:rsidRPr="00372BB4">
              <w:rPr>
                <w:rFonts w:ascii="Arial" w:eastAsia="Times New Roman" w:hAnsi="Arial" w:cs="Arial"/>
                <w:b/>
                <w:bCs/>
              </w:rPr>
              <w:lastRenderedPageBreak/>
              <w:t>Elevate Utilities</w:t>
            </w:r>
          </w:p>
        </w:tc>
        <w:tc>
          <w:tcPr>
            <w:tcW w:w="6390" w:type="dxa"/>
            <w:shd w:val="clear" w:color="auto" w:fill="FFFFFF"/>
          </w:tcPr>
          <w:p w14:paraId="748E6683" w14:textId="77777777" w:rsidR="008E2551" w:rsidRDefault="005642B5" w:rsidP="00932005">
            <w:pPr>
              <w:spacing w:after="240" w:line="276" w:lineRule="auto"/>
              <w:contextualSpacing/>
              <w:rPr>
                <w:rFonts w:ascii="Arial" w:hAnsi="Arial" w:cs="Arial"/>
              </w:rPr>
            </w:pPr>
            <w:r w:rsidRPr="005642B5">
              <w:rPr>
                <w:rFonts w:ascii="Arial" w:eastAsia="Times New Roman" w:hAnsi="Arial" w:cs="Arial"/>
                <w:b/>
                <w:bCs/>
              </w:rPr>
              <w:t>On-going.</w:t>
            </w:r>
            <w:r>
              <w:rPr>
                <w:rFonts w:ascii="Arial" w:eastAsia="Times New Roman" w:hAnsi="Arial" w:cs="Arial"/>
              </w:rPr>
              <w:t xml:space="preserve">  </w:t>
            </w:r>
            <w:r w:rsidR="008E2551" w:rsidRPr="008E2551">
              <w:rPr>
                <w:rFonts w:ascii="Arial" w:eastAsia="Times New Roman" w:hAnsi="Arial" w:cs="Arial"/>
              </w:rPr>
              <w:t>Property owners are moving</w:t>
            </w:r>
            <w:r w:rsidR="008E2551" w:rsidRPr="008E2551">
              <w:rPr>
                <w:rFonts w:ascii="Arial" w:hAnsi="Arial" w:cs="Arial"/>
              </w:rPr>
              <w:t xml:space="preserve"> vital building components above the base flood elevation to limit damage.  Utility elevations are often completed in step with substantial improvement projects.  Electrical systems, equipment and components, HVAC and plumbing appliances, plumbing fixtures, duct systems, and other service equipment are being raised above the design flood elevation, plus freeboard as specified in section R323.1.3.3 of the Residential Code of New York State.</w:t>
            </w:r>
          </w:p>
          <w:p w14:paraId="5B528D3C" w14:textId="394DB10F" w:rsidR="004D0E4B" w:rsidRPr="00372BB4" w:rsidRDefault="004D0E4B" w:rsidP="00932005">
            <w:pPr>
              <w:spacing w:after="240" w:line="276" w:lineRule="auto"/>
              <w:contextualSpacing/>
              <w:rPr>
                <w:rFonts w:ascii="Arial" w:eastAsia="Times New Roman" w:hAnsi="Arial" w:cs="Arial"/>
              </w:rPr>
            </w:pPr>
          </w:p>
        </w:tc>
      </w:tr>
      <w:tr w:rsidR="008E2551" w:rsidRPr="00372BB4" w14:paraId="3851EBDD" w14:textId="77777777" w:rsidTr="008E2551">
        <w:tc>
          <w:tcPr>
            <w:tcW w:w="3145" w:type="dxa"/>
            <w:shd w:val="clear" w:color="auto" w:fill="FFFFFF"/>
          </w:tcPr>
          <w:p w14:paraId="0DB6578A" w14:textId="77777777" w:rsidR="008E2551" w:rsidRPr="00372BB4" w:rsidRDefault="008E2551" w:rsidP="00932005">
            <w:pPr>
              <w:spacing w:after="240" w:line="276" w:lineRule="auto"/>
              <w:contextualSpacing/>
              <w:rPr>
                <w:rFonts w:ascii="Arial" w:eastAsia="Times New Roman" w:hAnsi="Arial" w:cs="Arial"/>
                <w:b/>
                <w:bCs/>
              </w:rPr>
            </w:pPr>
            <w:r w:rsidRPr="00372BB4">
              <w:rPr>
                <w:rFonts w:ascii="Arial" w:eastAsia="Times New Roman" w:hAnsi="Arial" w:cs="Arial"/>
                <w:b/>
                <w:bCs/>
              </w:rPr>
              <w:t>Dry Floodproofing</w:t>
            </w:r>
          </w:p>
        </w:tc>
        <w:tc>
          <w:tcPr>
            <w:tcW w:w="6390" w:type="dxa"/>
            <w:shd w:val="clear" w:color="auto" w:fill="FFFFFF"/>
          </w:tcPr>
          <w:p w14:paraId="0930BCBA" w14:textId="77777777" w:rsidR="008E2551" w:rsidRDefault="005642B5" w:rsidP="00932005">
            <w:pPr>
              <w:spacing w:after="240" w:line="276" w:lineRule="auto"/>
              <w:contextualSpacing/>
              <w:rPr>
                <w:rFonts w:ascii="Arial" w:hAnsi="Arial" w:cs="Arial"/>
              </w:rPr>
            </w:pPr>
            <w:r w:rsidRPr="005642B5">
              <w:rPr>
                <w:rFonts w:ascii="Arial" w:hAnsi="Arial" w:cs="Arial"/>
                <w:b/>
                <w:bCs/>
              </w:rPr>
              <w:t>On-going.</w:t>
            </w:r>
            <w:r>
              <w:rPr>
                <w:rFonts w:ascii="Arial" w:hAnsi="Arial" w:cs="Arial"/>
              </w:rPr>
              <w:t xml:space="preserve">  </w:t>
            </w:r>
            <w:r w:rsidR="008E2551" w:rsidRPr="008E2551">
              <w:rPr>
                <w:rFonts w:ascii="Arial" w:hAnsi="Arial" w:cs="Arial"/>
              </w:rPr>
              <w:t>Dry floodproofing involves sealing a building to prevent floodwaters from entering. This includes waterproof coatings or covers to prevent floodwater from passing through the walls, installing waterproof and installing devices that prevent sewer and drain backup.  Property owners have incorporated some dry floodproofing measures in residential home improvements; however, dry floodproofing is not widely employed as a flood protection measure in the Village.</w:t>
            </w:r>
          </w:p>
          <w:p w14:paraId="2AAC8AB4" w14:textId="15FF962B" w:rsidR="004D0E4B" w:rsidRPr="00372BB4" w:rsidRDefault="004D0E4B" w:rsidP="00932005">
            <w:pPr>
              <w:spacing w:after="240" w:line="276" w:lineRule="auto"/>
              <w:contextualSpacing/>
              <w:rPr>
                <w:rFonts w:ascii="Arial" w:eastAsia="Times New Roman" w:hAnsi="Arial" w:cs="Arial"/>
              </w:rPr>
            </w:pPr>
          </w:p>
        </w:tc>
      </w:tr>
      <w:tr w:rsidR="008E2551" w:rsidRPr="00372BB4" w14:paraId="007EA553" w14:textId="77777777" w:rsidTr="008E2551">
        <w:tc>
          <w:tcPr>
            <w:tcW w:w="3145" w:type="dxa"/>
            <w:shd w:val="clear" w:color="auto" w:fill="FFFFFF"/>
          </w:tcPr>
          <w:p w14:paraId="39D25A46" w14:textId="77777777" w:rsidR="008E2551" w:rsidRPr="00372BB4" w:rsidRDefault="008E2551" w:rsidP="00932005">
            <w:pPr>
              <w:spacing w:after="240" w:line="276" w:lineRule="auto"/>
              <w:contextualSpacing/>
              <w:rPr>
                <w:rFonts w:ascii="Arial" w:eastAsia="Times New Roman" w:hAnsi="Arial" w:cs="Arial"/>
                <w:b/>
                <w:bCs/>
              </w:rPr>
            </w:pPr>
            <w:r w:rsidRPr="00372BB4">
              <w:rPr>
                <w:rFonts w:ascii="Arial" w:eastAsia="Times New Roman" w:hAnsi="Arial" w:cs="Arial"/>
                <w:b/>
                <w:bCs/>
              </w:rPr>
              <w:t>Natural Resource Protection: Beach Way Shoreline Stabilization</w:t>
            </w:r>
          </w:p>
        </w:tc>
        <w:tc>
          <w:tcPr>
            <w:tcW w:w="6390" w:type="dxa"/>
            <w:shd w:val="clear" w:color="auto" w:fill="FFFFFF"/>
          </w:tcPr>
          <w:p w14:paraId="7426871B" w14:textId="77777777" w:rsidR="008E2551" w:rsidRDefault="005642B5" w:rsidP="00932005">
            <w:pPr>
              <w:spacing w:after="240" w:line="276" w:lineRule="auto"/>
              <w:contextualSpacing/>
              <w:rPr>
                <w:rFonts w:ascii="Arial" w:hAnsi="Arial" w:cs="Arial"/>
              </w:rPr>
            </w:pPr>
            <w:r w:rsidRPr="005642B5">
              <w:rPr>
                <w:rFonts w:ascii="Arial" w:hAnsi="Arial" w:cs="Arial"/>
                <w:b/>
                <w:bCs/>
              </w:rPr>
              <w:t>Completed.</w:t>
            </w:r>
            <w:r>
              <w:rPr>
                <w:rFonts w:ascii="Arial" w:hAnsi="Arial" w:cs="Arial"/>
              </w:rPr>
              <w:t xml:space="preserve">  </w:t>
            </w:r>
            <w:r w:rsidR="008E2551" w:rsidRPr="008E2551">
              <w:rPr>
                <w:rFonts w:ascii="Arial" w:hAnsi="Arial" w:cs="Arial"/>
              </w:rPr>
              <w:t>The Village completed the Beach Way shoreline stabilization project in the Fall of 2019.  The area that was reconstructed/stabilized was within the Limit of Moderate Wave Action.  The project included soil replanting native grass replanting, and the installation of a gabion wall.</w:t>
            </w:r>
          </w:p>
          <w:p w14:paraId="253F17BE" w14:textId="2DC4DB87" w:rsidR="004D0E4B" w:rsidRPr="00372BB4" w:rsidRDefault="004D0E4B" w:rsidP="00932005">
            <w:pPr>
              <w:spacing w:after="240" w:line="276" w:lineRule="auto"/>
              <w:contextualSpacing/>
              <w:rPr>
                <w:rFonts w:ascii="Arial" w:eastAsia="Times New Roman" w:hAnsi="Arial" w:cs="Arial"/>
              </w:rPr>
            </w:pPr>
          </w:p>
        </w:tc>
      </w:tr>
      <w:tr w:rsidR="008E2551" w:rsidRPr="00372BB4" w14:paraId="551BD04E" w14:textId="77777777" w:rsidTr="008E2551">
        <w:tc>
          <w:tcPr>
            <w:tcW w:w="3145" w:type="dxa"/>
            <w:shd w:val="clear" w:color="auto" w:fill="FFFFFF"/>
          </w:tcPr>
          <w:p w14:paraId="004B23ED" w14:textId="77777777" w:rsidR="008E2551" w:rsidRPr="00372BB4" w:rsidRDefault="008E2551" w:rsidP="00932005">
            <w:pPr>
              <w:spacing w:after="240" w:line="276" w:lineRule="auto"/>
              <w:contextualSpacing/>
              <w:rPr>
                <w:rFonts w:ascii="Arial" w:eastAsia="Times New Roman" w:hAnsi="Arial" w:cs="Arial"/>
                <w:b/>
                <w:bCs/>
              </w:rPr>
            </w:pPr>
            <w:r w:rsidRPr="00372BB4">
              <w:rPr>
                <w:rFonts w:ascii="Arial" w:eastAsia="Times New Roman" w:hAnsi="Arial" w:cs="Arial"/>
                <w:b/>
                <w:bCs/>
              </w:rPr>
              <w:t>Public Information: Flood Insurance Promotion</w:t>
            </w:r>
          </w:p>
        </w:tc>
        <w:tc>
          <w:tcPr>
            <w:tcW w:w="6390" w:type="dxa"/>
            <w:shd w:val="clear" w:color="auto" w:fill="FFFFFF"/>
          </w:tcPr>
          <w:p w14:paraId="0814DBA1" w14:textId="35089DB8" w:rsidR="008E2551" w:rsidRPr="008E2551" w:rsidRDefault="005642B5" w:rsidP="00932005">
            <w:pPr>
              <w:spacing w:after="240" w:line="276" w:lineRule="auto"/>
              <w:contextualSpacing/>
              <w:rPr>
                <w:rFonts w:ascii="Arial" w:hAnsi="Arial" w:cs="Arial"/>
              </w:rPr>
            </w:pPr>
            <w:r w:rsidRPr="005642B5">
              <w:rPr>
                <w:rFonts w:ascii="Arial" w:hAnsi="Arial" w:cs="Arial"/>
                <w:b/>
                <w:bCs/>
              </w:rPr>
              <w:t>On-going.</w:t>
            </w:r>
            <w:r>
              <w:rPr>
                <w:rFonts w:ascii="Arial" w:hAnsi="Arial" w:cs="Arial"/>
              </w:rPr>
              <w:t xml:space="preserve">  </w:t>
            </w:r>
            <w:r w:rsidR="008E2551" w:rsidRPr="008E2551">
              <w:rPr>
                <w:rFonts w:ascii="Arial" w:hAnsi="Arial" w:cs="Arial"/>
              </w:rPr>
              <w:t xml:space="preserve">The Village developed and implemented additional public outreach projects as part of its commitment to the CRS, targeting the entire community and offering assistance to under-insured or un-insured residents.  The Village’s outreach efforts </w:t>
            </w:r>
            <w:r>
              <w:rPr>
                <w:rFonts w:ascii="Arial" w:hAnsi="Arial" w:cs="Arial"/>
              </w:rPr>
              <w:t xml:space="preserve">continue to </w:t>
            </w:r>
            <w:r w:rsidR="008E2551" w:rsidRPr="008E2551">
              <w:rPr>
                <w:rFonts w:ascii="Arial" w:hAnsi="Arial" w:cs="Arial"/>
              </w:rPr>
              <w:t>make information available to property owners, potential property owners, and visitors about flood hazards and ways to protect themselves and their property.</w:t>
            </w:r>
          </w:p>
          <w:p w14:paraId="1BAFEA91" w14:textId="46C686DB" w:rsidR="005642B5" w:rsidRDefault="005642B5" w:rsidP="00932005">
            <w:pPr>
              <w:spacing w:after="240" w:line="276" w:lineRule="auto"/>
              <w:contextualSpacing/>
              <w:rPr>
                <w:rFonts w:ascii="Arial" w:hAnsi="Arial" w:cs="Arial"/>
              </w:rPr>
            </w:pPr>
          </w:p>
          <w:p w14:paraId="493052A7" w14:textId="750CB618" w:rsidR="005642B5" w:rsidRPr="005642B5" w:rsidRDefault="005642B5" w:rsidP="00932005">
            <w:pPr>
              <w:spacing w:after="240" w:line="276" w:lineRule="auto"/>
              <w:contextualSpacing/>
              <w:rPr>
                <w:rFonts w:ascii="Arial" w:hAnsi="Arial" w:cs="Arial"/>
                <w:i/>
                <w:iCs/>
                <w:u w:val="single"/>
              </w:rPr>
            </w:pPr>
            <w:r w:rsidRPr="005642B5">
              <w:rPr>
                <w:rFonts w:ascii="Arial" w:hAnsi="Arial" w:cs="Arial"/>
                <w:i/>
                <w:iCs/>
                <w:u w:val="single"/>
              </w:rPr>
              <w:t>Outreach Activities</w:t>
            </w:r>
          </w:p>
          <w:p w14:paraId="6EE7F09C" w14:textId="2B03E485" w:rsidR="005642B5" w:rsidRDefault="00803D90" w:rsidP="00932005">
            <w:pPr>
              <w:spacing w:after="240" w:line="276" w:lineRule="auto"/>
              <w:contextualSpacing/>
              <w:rPr>
                <w:rFonts w:ascii="Arial" w:hAnsi="Arial" w:cs="Arial"/>
              </w:rPr>
            </w:pPr>
            <w:r>
              <w:rPr>
                <w:rFonts w:ascii="Arial" w:hAnsi="Arial" w:cs="Arial"/>
              </w:rPr>
              <w:t>January 2022</w:t>
            </w:r>
            <w:r w:rsidR="008E2551" w:rsidRPr="008E2551">
              <w:rPr>
                <w:rFonts w:ascii="Arial" w:hAnsi="Arial" w:cs="Arial"/>
              </w:rPr>
              <w:t>: Outreach letter</w:t>
            </w:r>
            <w:r w:rsidR="00CB6609">
              <w:rPr>
                <w:rFonts w:ascii="Arial" w:hAnsi="Arial" w:cs="Arial"/>
              </w:rPr>
              <w:t xml:space="preserve"> regarding flood protection, flood insurance and the availability of other flood-related information </w:t>
            </w:r>
            <w:r w:rsidR="008E2551" w:rsidRPr="008E2551">
              <w:rPr>
                <w:rFonts w:ascii="Arial" w:hAnsi="Arial" w:cs="Arial"/>
              </w:rPr>
              <w:t>mailed to all Village property owners.</w:t>
            </w:r>
          </w:p>
          <w:p w14:paraId="392DE9F5" w14:textId="77777777" w:rsidR="005642B5" w:rsidRDefault="005642B5" w:rsidP="00932005">
            <w:pPr>
              <w:spacing w:after="240" w:line="276" w:lineRule="auto"/>
              <w:contextualSpacing/>
              <w:rPr>
                <w:rFonts w:ascii="Arial" w:hAnsi="Arial" w:cs="Arial"/>
              </w:rPr>
            </w:pPr>
          </w:p>
          <w:p w14:paraId="2EEC42A0" w14:textId="2B883E81" w:rsidR="008E2551" w:rsidRPr="008E2551" w:rsidRDefault="008E2551" w:rsidP="00932005">
            <w:pPr>
              <w:spacing w:after="240" w:line="276" w:lineRule="auto"/>
              <w:contextualSpacing/>
              <w:rPr>
                <w:rFonts w:ascii="Arial" w:hAnsi="Arial" w:cs="Arial"/>
              </w:rPr>
            </w:pPr>
            <w:r w:rsidRPr="008E2551">
              <w:rPr>
                <w:rFonts w:ascii="Arial" w:hAnsi="Arial" w:cs="Arial"/>
              </w:rPr>
              <w:t>January 202</w:t>
            </w:r>
            <w:r w:rsidR="00803D90">
              <w:rPr>
                <w:rFonts w:ascii="Arial" w:hAnsi="Arial" w:cs="Arial"/>
              </w:rPr>
              <w:t>2</w:t>
            </w:r>
            <w:r w:rsidRPr="008E2551">
              <w:rPr>
                <w:rFonts w:ascii="Arial" w:hAnsi="Arial" w:cs="Arial"/>
              </w:rPr>
              <w:t xml:space="preserve">: Letter </w:t>
            </w:r>
            <w:r w:rsidR="00CB6609">
              <w:rPr>
                <w:rFonts w:ascii="Arial" w:hAnsi="Arial" w:cs="Arial"/>
              </w:rPr>
              <w:t>mailed a</w:t>
            </w:r>
            <w:r w:rsidRPr="008E2551">
              <w:rPr>
                <w:rFonts w:ascii="Arial" w:hAnsi="Arial" w:cs="Arial"/>
              </w:rPr>
              <w:t>lerting Local Banks, Realtors and Insurance Agents that FIRM flood map and insurance information can be obtained by contacting the Village.</w:t>
            </w:r>
          </w:p>
          <w:p w14:paraId="4ECEEE2E" w14:textId="38C4B6E3" w:rsidR="008E2551" w:rsidRPr="008E2551" w:rsidRDefault="008E2551" w:rsidP="00932005">
            <w:pPr>
              <w:spacing w:after="240" w:line="276" w:lineRule="auto"/>
              <w:contextualSpacing/>
              <w:rPr>
                <w:rFonts w:ascii="Arial" w:hAnsi="Arial" w:cs="Arial"/>
              </w:rPr>
            </w:pPr>
          </w:p>
          <w:p w14:paraId="149AA8B2" w14:textId="68B7009C" w:rsidR="008E2551" w:rsidRDefault="008E2551" w:rsidP="00932005">
            <w:pPr>
              <w:spacing w:after="240" w:line="276" w:lineRule="auto"/>
              <w:contextualSpacing/>
              <w:rPr>
                <w:rFonts w:ascii="Arial" w:hAnsi="Arial" w:cs="Arial"/>
              </w:rPr>
            </w:pPr>
            <w:r w:rsidRPr="008E2551">
              <w:rPr>
                <w:rFonts w:ascii="Arial" w:hAnsi="Arial" w:cs="Arial"/>
              </w:rPr>
              <w:t xml:space="preserve">The Village maintains copies of informational brochures and handouts related to flooding available at all times in the lobby </w:t>
            </w:r>
            <w:r w:rsidRPr="008E2551">
              <w:rPr>
                <w:rFonts w:ascii="Arial" w:hAnsi="Arial" w:cs="Arial"/>
              </w:rPr>
              <w:lastRenderedPageBreak/>
              <w:t xml:space="preserve">of Island Park Village Hall as a take-away resource for any interested parties. </w:t>
            </w:r>
          </w:p>
          <w:p w14:paraId="4F9F4F91" w14:textId="77777777" w:rsidR="005E3B58" w:rsidRPr="008E2551" w:rsidRDefault="005E3B58" w:rsidP="00932005">
            <w:pPr>
              <w:spacing w:after="240" w:line="276" w:lineRule="auto"/>
              <w:contextualSpacing/>
              <w:rPr>
                <w:rFonts w:ascii="Arial" w:hAnsi="Arial" w:cs="Arial"/>
              </w:rPr>
            </w:pPr>
          </w:p>
          <w:p w14:paraId="4441FB63" w14:textId="2DBC40EC" w:rsidR="005642B5" w:rsidRDefault="005642B5" w:rsidP="00932005">
            <w:pPr>
              <w:spacing w:after="240" w:line="276" w:lineRule="auto"/>
              <w:contextualSpacing/>
              <w:rPr>
                <w:rFonts w:ascii="Arial" w:hAnsi="Arial" w:cs="Arial"/>
              </w:rPr>
            </w:pPr>
            <w:r>
              <w:rPr>
                <w:rFonts w:ascii="Arial" w:hAnsi="Arial" w:cs="Arial"/>
              </w:rPr>
              <w:t>B</w:t>
            </w:r>
            <w:r w:rsidR="008E2551" w:rsidRPr="008E2551">
              <w:rPr>
                <w:rFonts w:ascii="Arial" w:hAnsi="Arial" w:cs="Arial"/>
              </w:rPr>
              <w:t xml:space="preserve">rochures and notification mailers have been distributed to local real estate brokers with information targeted towards potential buyers considering ownership of property in the Village.  The brochures and handouts contain information on the availability of flood insurance, provide flood prevention and safety tips, and direct the recipient to additional resources to determine the flood hazard FIRM classification of their property.  </w:t>
            </w:r>
          </w:p>
          <w:p w14:paraId="2A137002" w14:textId="77777777" w:rsidR="005E3B58" w:rsidRDefault="005E3B58" w:rsidP="00932005">
            <w:pPr>
              <w:spacing w:after="240" w:line="276" w:lineRule="auto"/>
              <w:contextualSpacing/>
              <w:rPr>
                <w:rFonts w:ascii="Arial" w:hAnsi="Arial" w:cs="Arial"/>
              </w:rPr>
            </w:pPr>
          </w:p>
          <w:p w14:paraId="55283D74" w14:textId="77777777" w:rsidR="008E2551" w:rsidRDefault="008E2551" w:rsidP="00932005">
            <w:pPr>
              <w:spacing w:after="240" w:line="276" w:lineRule="auto"/>
              <w:contextualSpacing/>
              <w:rPr>
                <w:rFonts w:ascii="Arial" w:hAnsi="Arial" w:cs="Arial"/>
              </w:rPr>
            </w:pPr>
            <w:r w:rsidRPr="008E2551">
              <w:rPr>
                <w:rFonts w:ascii="Arial" w:hAnsi="Arial" w:cs="Arial"/>
              </w:rPr>
              <w:t xml:space="preserve">Flood related information is also posted on the Village’s website </w:t>
            </w:r>
            <w:r w:rsidR="00803D90">
              <w:rPr>
                <w:rFonts w:ascii="Arial" w:hAnsi="Arial" w:cs="Arial"/>
              </w:rPr>
              <w:t>(</w:t>
            </w:r>
            <w:hyperlink r:id="rId9" w:history="1">
              <w:r w:rsidR="00803D90" w:rsidRPr="00C47931">
                <w:rPr>
                  <w:rStyle w:val="Hyperlink"/>
                  <w:rFonts w:ascii="Arial" w:hAnsi="Arial" w:cs="Arial"/>
                </w:rPr>
                <w:t>https://villageofislandpark.com/flood-readiness/</w:t>
              </w:r>
            </w:hyperlink>
            <w:r w:rsidR="00803D90">
              <w:rPr>
                <w:rFonts w:ascii="Arial" w:hAnsi="Arial" w:cs="Arial"/>
              </w:rPr>
              <w:t xml:space="preserve">) </w:t>
            </w:r>
            <w:r w:rsidRPr="008E2551">
              <w:rPr>
                <w:rFonts w:ascii="Arial" w:hAnsi="Arial" w:cs="Arial"/>
              </w:rPr>
              <w:t>and the electronic message board outside Village Hall at the gateway to the community.</w:t>
            </w:r>
          </w:p>
          <w:p w14:paraId="491210D0" w14:textId="051A1870" w:rsidR="004D0E4B" w:rsidRPr="00372BB4" w:rsidRDefault="004D0E4B" w:rsidP="00932005">
            <w:pPr>
              <w:spacing w:after="240" w:line="276" w:lineRule="auto"/>
              <w:contextualSpacing/>
              <w:rPr>
                <w:rFonts w:ascii="Arial" w:eastAsia="Times New Roman" w:hAnsi="Arial" w:cs="Arial"/>
              </w:rPr>
            </w:pPr>
          </w:p>
        </w:tc>
      </w:tr>
      <w:tr w:rsidR="00704F8E" w:rsidRPr="00372BB4" w14:paraId="55720798" w14:textId="77777777" w:rsidTr="008E2551">
        <w:tc>
          <w:tcPr>
            <w:tcW w:w="3145" w:type="dxa"/>
            <w:shd w:val="clear" w:color="auto" w:fill="FFFFFF"/>
          </w:tcPr>
          <w:p w14:paraId="577FE307" w14:textId="77777777" w:rsidR="00704F8E" w:rsidRPr="00704F8E" w:rsidRDefault="00704F8E" w:rsidP="00932005">
            <w:pPr>
              <w:autoSpaceDE w:val="0"/>
              <w:autoSpaceDN w:val="0"/>
              <w:adjustRightInd w:val="0"/>
              <w:spacing w:after="240" w:line="276" w:lineRule="auto"/>
              <w:contextualSpacing/>
              <w:rPr>
                <w:rFonts w:ascii="Arial" w:hAnsi="Arial" w:cs="Arial"/>
                <w:b/>
                <w:bCs/>
              </w:rPr>
            </w:pPr>
            <w:r w:rsidRPr="00704F8E">
              <w:rPr>
                <w:rFonts w:ascii="Arial" w:hAnsi="Arial" w:cs="Arial"/>
                <w:b/>
                <w:bCs/>
              </w:rPr>
              <w:lastRenderedPageBreak/>
              <w:t>Drainage System Maintenance</w:t>
            </w:r>
          </w:p>
          <w:p w14:paraId="4FA30153" w14:textId="77777777" w:rsidR="00704F8E" w:rsidRPr="00704F8E" w:rsidRDefault="00704F8E" w:rsidP="00932005">
            <w:pPr>
              <w:spacing w:after="240" w:line="276" w:lineRule="auto"/>
              <w:contextualSpacing/>
              <w:rPr>
                <w:rFonts w:ascii="Arial" w:eastAsia="Times New Roman" w:hAnsi="Arial" w:cs="Arial"/>
                <w:b/>
                <w:bCs/>
              </w:rPr>
            </w:pPr>
          </w:p>
        </w:tc>
        <w:tc>
          <w:tcPr>
            <w:tcW w:w="6390" w:type="dxa"/>
            <w:shd w:val="clear" w:color="auto" w:fill="FFFFFF"/>
          </w:tcPr>
          <w:p w14:paraId="7C62F237" w14:textId="41824112" w:rsidR="00704F8E" w:rsidRPr="00704F8E" w:rsidRDefault="00704F8E" w:rsidP="00932005">
            <w:pPr>
              <w:autoSpaceDE w:val="0"/>
              <w:autoSpaceDN w:val="0"/>
              <w:adjustRightInd w:val="0"/>
              <w:spacing w:after="240" w:line="276" w:lineRule="auto"/>
              <w:contextualSpacing/>
              <w:rPr>
                <w:rFonts w:ascii="Arial" w:hAnsi="Arial" w:cs="Arial"/>
              </w:rPr>
            </w:pPr>
            <w:r w:rsidRPr="00704F8E">
              <w:rPr>
                <w:rFonts w:ascii="Arial" w:hAnsi="Arial" w:cs="Arial"/>
                <w:b/>
                <w:bCs/>
              </w:rPr>
              <w:t>On-going.</w:t>
            </w:r>
            <w:r>
              <w:rPr>
                <w:rFonts w:ascii="Arial" w:hAnsi="Arial" w:cs="Arial"/>
              </w:rPr>
              <w:t xml:space="preserve">  </w:t>
            </w:r>
            <w:r w:rsidRPr="00704F8E">
              <w:rPr>
                <w:rFonts w:ascii="Arial" w:hAnsi="Arial" w:cs="Arial"/>
              </w:rPr>
              <w:t>The Village continues to implement its drainage system maintenance and inspection program to ensure the system remains in good condition and performs effectively.  Storm sewer backup is the second most frequent cause of flooding issues in the Village.  Continued maintenance helps mitigate rainfall related issues.</w:t>
            </w:r>
          </w:p>
          <w:p w14:paraId="3B76BE5F" w14:textId="77777777" w:rsidR="00704F8E" w:rsidRPr="00704F8E" w:rsidRDefault="00704F8E" w:rsidP="00932005">
            <w:pPr>
              <w:spacing w:after="240" w:line="276" w:lineRule="auto"/>
              <w:contextualSpacing/>
              <w:rPr>
                <w:rFonts w:ascii="Arial" w:hAnsi="Arial" w:cs="Arial"/>
                <w:b/>
                <w:bCs/>
              </w:rPr>
            </w:pPr>
          </w:p>
        </w:tc>
      </w:tr>
      <w:tr w:rsidR="00704F8E" w:rsidRPr="00372BB4" w14:paraId="0D57E73F" w14:textId="77777777" w:rsidTr="008E2551">
        <w:tc>
          <w:tcPr>
            <w:tcW w:w="3145" w:type="dxa"/>
            <w:shd w:val="clear" w:color="auto" w:fill="FFFFFF"/>
          </w:tcPr>
          <w:p w14:paraId="5D64E44D" w14:textId="77777777" w:rsidR="00704F8E" w:rsidRPr="00704F8E" w:rsidRDefault="00704F8E" w:rsidP="00932005">
            <w:pPr>
              <w:autoSpaceDE w:val="0"/>
              <w:autoSpaceDN w:val="0"/>
              <w:adjustRightInd w:val="0"/>
              <w:spacing w:after="240" w:line="276" w:lineRule="auto"/>
              <w:contextualSpacing/>
              <w:rPr>
                <w:rFonts w:ascii="Arial" w:hAnsi="Arial" w:cs="Arial"/>
                <w:b/>
                <w:bCs/>
              </w:rPr>
            </w:pPr>
            <w:r w:rsidRPr="00704F8E">
              <w:rPr>
                <w:rFonts w:ascii="Arial" w:hAnsi="Arial" w:cs="Arial"/>
                <w:b/>
                <w:bCs/>
              </w:rPr>
              <w:t>Emergency Services</w:t>
            </w:r>
          </w:p>
          <w:p w14:paraId="2C295131" w14:textId="77777777" w:rsidR="00704F8E" w:rsidRPr="00704F8E" w:rsidRDefault="00704F8E" w:rsidP="00932005">
            <w:pPr>
              <w:spacing w:after="240" w:line="276" w:lineRule="auto"/>
              <w:contextualSpacing/>
              <w:rPr>
                <w:rFonts w:ascii="Arial" w:eastAsia="Times New Roman" w:hAnsi="Arial" w:cs="Arial"/>
                <w:b/>
                <w:bCs/>
              </w:rPr>
            </w:pPr>
          </w:p>
        </w:tc>
        <w:tc>
          <w:tcPr>
            <w:tcW w:w="6390" w:type="dxa"/>
            <w:shd w:val="clear" w:color="auto" w:fill="FFFFFF"/>
          </w:tcPr>
          <w:p w14:paraId="0859CE4C" w14:textId="69F7805C" w:rsidR="00704F8E" w:rsidRDefault="00704F8E" w:rsidP="00932005">
            <w:pPr>
              <w:autoSpaceDE w:val="0"/>
              <w:autoSpaceDN w:val="0"/>
              <w:adjustRightInd w:val="0"/>
              <w:spacing w:after="240" w:line="276" w:lineRule="auto"/>
              <w:contextualSpacing/>
              <w:rPr>
                <w:rFonts w:ascii="Arial" w:hAnsi="Arial" w:cs="Arial"/>
              </w:rPr>
            </w:pPr>
            <w:r w:rsidRPr="00704F8E">
              <w:rPr>
                <w:rFonts w:ascii="Arial" w:hAnsi="Arial" w:cs="Arial"/>
                <w:b/>
                <w:bCs/>
              </w:rPr>
              <w:t xml:space="preserve">In Progress.  </w:t>
            </w:r>
            <w:r w:rsidRPr="00704F8E">
              <w:rPr>
                <w:rFonts w:ascii="Arial" w:hAnsi="Arial" w:cs="Arial"/>
              </w:rPr>
              <w:t xml:space="preserve">The Village Firehouse Expansion and Dry Floodproofing Projects will allow for greater operational capability to address immediate issues during a flood.   </w:t>
            </w:r>
            <w:r w:rsidR="00CB6609">
              <w:rPr>
                <w:rFonts w:ascii="Arial" w:hAnsi="Arial" w:cs="Arial"/>
              </w:rPr>
              <w:t>Construction of t</w:t>
            </w:r>
            <w:r w:rsidRPr="00704F8E">
              <w:rPr>
                <w:rFonts w:ascii="Arial" w:hAnsi="Arial" w:cs="Arial"/>
              </w:rPr>
              <w:t xml:space="preserve">he GOSR-funded firehouse expansion project </w:t>
            </w:r>
            <w:r w:rsidR="00CB6609">
              <w:rPr>
                <w:rFonts w:ascii="Arial" w:hAnsi="Arial" w:cs="Arial"/>
              </w:rPr>
              <w:t xml:space="preserve">began in </w:t>
            </w:r>
            <w:r w:rsidRPr="00704F8E">
              <w:rPr>
                <w:rFonts w:ascii="Arial" w:hAnsi="Arial" w:cs="Arial"/>
              </w:rPr>
              <w:t>2021</w:t>
            </w:r>
            <w:r w:rsidR="00CB6609">
              <w:rPr>
                <w:rFonts w:ascii="Arial" w:hAnsi="Arial" w:cs="Arial"/>
              </w:rPr>
              <w:t xml:space="preserve"> and is expected to be completed in 2022</w:t>
            </w:r>
            <w:r w:rsidRPr="00704F8E">
              <w:rPr>
                <w:rFonts w:ascii="Arial" w:hAnsi="Arial" w:cs="Arial"/>
              </w:rPr>
              <w:t xml:space="preserve">.  The </w:t>
            </w:r>
            <w:r w:rsidR="002D2013">
              <w:rPr>
                <w:rFonts w:ascii="Arial" w:hAnsi="Arial" w:cs="Arial"/>
              </w:rPr>
              <w:t xml:space="preserve">Village conducted contractor bidding in 2021 for the FEMA funded </w:t>
            </w:r>
            <w:r w:rsidRPr="00704F8E">
              <w:rPr>
                <w:rFonts w:ascii="Arial" w:hAnsi="Arial" w:cs="Arial"/>
              </w:rPr>
              <w:t>dry floodproofing project</w:t>
            </w:r>
            <w:r w:rsidR="002D2013">
              <w:rPr>
                <w:rFonts w:ascii="Arial" w:hAnsi="Arial" w:cs="Arial"/>
              </w:rPr>
              <w:t>.  Contractor selection and construction will proceed in 2022</w:t>
            </w:r>
            <w:r w:rsidRPr="00704F8E">
              <w:rPr>
                <w:rFonts w:ascii="Arial" w:hAnsi="Arial" w:cs="Arial"/>
              </w:rPr>
              <w:t xml:space="preserve">. </w:t>
            </w:r>
          </w:p>
          <w:p w14:paraId="481CA0F6" w14:textId="03CA70E6" w:rsidR="004D0E4B" w:rsidRPr="00704F8E" w:rsidRDefault="004D0E4B" w:rsidP="00932005">
            <w:pPr>
              <w:autoSpaceDE w:val="0"/>
              <w:autoSpaceDN w:val="0"/>
              <w:adjustRightInd w:val="0"/>
              <w:spacing w:after="240" w:line="276" w:lineRule="auto"/>
              <w:contextualSpacing/>
              <w:rPr>
                <w:rFonts w:ascii="Arial" w:hAnsi="Arial" w:cs="Arial"/>
                <w:b/>
                <w:bCs/>
              </w:rPr>
            </w:pPr>
          </w:p>
        </w:tc>
      </w:tr>
    </w:tbl>
    <w:p w14:paraId="02DF429E" w14:textId="3BAB4A94" w:rsidR="00372BB4" w:rsidRDefault="00372BB4" w:rsidP="00932005">
      <w:pPr>
        <w:autoSpaceDE w:val="0"/>
        <w:autoSpaceDN w:val="0"/>
        <w:adjustRightInd w:val="0"/>
        <w:spacing w:after="240" w:line="276" w:lineRule="auto"/>
        <w:contextualSpacing/>
        <w:rPr>
          <w:rFonts w:ascii="Arial" w:hAnsi="Arial" w:cs="Arial"/>
          <w:b/>
          <w:bCs/>
          <w:sz w:val="24"/>
          <w:szCs w:val="24"/>
        </w:rPr>
      </w:pPr>
    </w:p>
    <w:p w14:paraId="3558DAC5" w14:textId="2CCD8A97" w:rsidR="00432CA3" w:rsidRPr="00932005" w:rsidRDefault="00432CA3" w:rsidP="00932005">
      <w:pPr>
        <w:autoSpaceDE w:val="0"/>
        <w:autoSpaceDN w:val="0"/>
        <w:adjustRightInd w:val="0"/>
        <w:spacing w:after="240" w:line="276" w:lineRule="auto"/>
        <w:contextualSpacing/>
        <w:rPr>
          <w:rFonts w:ascii="Arial" w:hAnsi="Arial" w:cs="Arial"/>
          <w:b/>
          <w:bCs/>
          <w:sz w:val="24"/>
          <w:szCs w:val="24"/>
        </w:rPr>
      </w:pPr>
    </w:p>
    <w:p w14:paraId="03AAEF3F" w14:textId="200AE14F" w:rsidR="004D1E7B" w:rsidRPr="00932005" w:rsidRDefault="00C21E43" w:rsidP="00932005">
      <w:pPr>
        <w:pStyle w:val="ListParagraph"/>
        <w:numPr>
          <w:ilvl w:val="0"/>
          <w:numId w:val="1"/>
        </w:numPr>
        <w:autoSpaceDE w:val="0"/>
        <w:autoSpaceDN w:val="0"/>
        <w:adjustRightInd w:val="0"/>
        <w:spacing w:after="0" w:line="276" w:lineRule="auto"/>
        <w:rPr>
          <w:rFonts w:ascii="Arial" w:hAnsi="Arial" w:cs="Arial"/>
          <w:sz w:val="24"/>
          <w:szCs w:val="24"/>
        </w:rPr>
      </w:pPr>
      <w:r w:rsidRPr="00932005">
        <w:rPr>
          <w:rFonts w:ascii="Arial" w:hAnsi="Arial" w:cs="Arial"/>
          <w:b/>
          <w:bCs/>
          <w:sz w:val="24"/>
          <w:szCs w:val="24"/>
        </w:rPr>
        <w:t>Discuss why any objectives were not reached or why implementation is behind</w:t>
      </w:r>
      <w:r w:rsidR="00D11C09" w:rsidRPr="00932005">
        <w:rPr>
          <w:rFonts w:ascii="Arial" w:hAnsi="Arial" w:cs="Arial"/>
          <w:b/>
          <w:bCs/>
          <w:sz w:val="24"/>
          <w:szCs w:val="24"/>
        </w:rPr>
        <w:t xml:space="preserve"> </w:t>
      </w:r>
      <w:r w:rsidRPr="00932005">
        <w:rPr>
          <w:rFonts w:ascii="Arial" w:hAnsi="Arial" w:cs="Arial"/>
          <w:b/>
          <w:bCs/>
          <w:sz w:val="24"/>
          <w:szCs w:val="24"/>
        </w:rPr>
        <w:t>schedule</w:t>
      </w:r>
      <w:r w:rsidR="004D1E7B" w:rsidRPr="00932005">
        <w:rPr>
          <w:rFonts w:ascii="Arial" w:hAnsi="Arial" w:cs="Arial"/>
          <w:b/>
          <w:bCs/>
          <w:sz w:val="24"/>
          <w:szCs w:val="24"/>
        </w:rPr>
        <w:t>.</w:t>
      </w:r>
    </w:p>
    <w:p w14:paraId="5C724573" w14:textId="54544816" w:rsidR="004D1E7B" w:rsidRPr="00932005" w:rsidRDefault="004D1E7B" w:rsidP="00932005">
      <w:pPr>
        <w:autoSpaceDE w:val="0"/>
        <w:autoSpaceDN w:val="0"/>
        <w:adjustRightInd w:val="0"/>
        <w:spacing w:after="0" w:line="276" w:lineRule="auto"/>
        <w:contextualSpacing/>
        <w:rPr>
          <w:rFonts w:ascii="Arial" w:hAnsi="Arial" w:cs="Arial"/>
          <w:sz w:val="24"/>
          <w:szCs w:val="24"/>
        </w:rPr>
      </w:pPr>
    </w:p>
    <w:p w14:paraId="405E5DDE" w14:textId="1383661A" w:rsidR="004D1E7B" w:rsidRPr="00932005" w:rsidRDefault="004D1E7B" w:rsidP="00932005">
      <w:pPr>
        <w:autoSpaceDE w:val="0"/>
        <w:autoSpaceDN w:val="0"/>
        <w:adjustRightInd w:val="0"/>
        <w:spacing w:after="240" w:line="276" w:lineRule="auto"/>
        <w:ind w:left="360"/>
        <w:contextualSpacing/>
        <w:rPr>
          <w:rFonts w:ascii="Arial" w:hAnsi="Arial" w:cs="Arial"/>
          <w:sz w:val="24"/>
          <w:szCs w:val="24"/>
        </w:rPr>
      </w:pPr>
      <w:r w:rsidRPr="00932005">
        <w:rPr>
          <w:rFonts w:ascii="Arial" w:hAnsi="Arial" w:cs="Arial"/>
          <w:sz w:val="24"/>
          <w:szCs w:val="24"/>
        </w:rPr>
        <w:t xml:space="preserve">The Village is steadily moving forward and making progress with the flood mitigation and public outreach projects described in the table above.  </w:t>
      </w:r>
    </w:p>
    <w:p w14:paraId="799D7605" w14:textId="784BE98F" w:rsidR="00D11C09" w:rsidRDefault="00D11C09" w:rsidP="00932005">
      <w:pPr>
        <w:spacing w:after="240" w:line="276" w:lineRule="auto"/>
        <w:contextualSpacing/>
        <w:rPr>
          <w:rFonts w:ascii="Arial" w:hAnsi="Arial" w:cs="Arial"/>
          <w:sz w:val="24"/>
          <w:szCs w:val="24"/>
        </w:rPr>
      </w:pPr>
    </w:p>
    <w:p w14:paraId="134C1CBF" w14:textId="77777777" w:rsidR="004D0E4B" w:rsidRPr="00932005" w:rsidRDefault="004D0E4B" w:rsidP="00932005">
      <w:pPr>
        <w:spacing w:after="240" w:line="276" w:lineRule="auto"/>
        <w:contextualSpacing/>
        <w:rPr>
          <w:rFonts w:ascii="Arial" w:hAnsi="Arial" w:cs="Arial"/>
          <w:sz w:val="24"/>
          <w:szCs w:val="24"/>
        </w:rPr>
      </w:pPr>
    </w:p>
    <w:p w14:paraId="3E0C1FEE" w14:textId="32F0A559" w:rsidR="00257DAF" w:rsidRPr="00932005" w:rsidRDefault="00C21E43" w:rsidP="00932005">
      <w:pPr>
        <w:pStyle w:val="ListParagraph"/>
        <w:numPr>
          <w:ilvl w:val="0"/>
          <w:numId w:val="1"/>
        </w:numPr>
        <w:spacing w:after="240" w:line="276" w:lineRule="auto"/>
        <w:rPr>
          <w:rFonts w:ascii="Arial" w:hAnsi="Arial" w:cs="Arial"/>
          <w:b/>
          <w:bCs/>
          <w:sz w:val="24"/>
          <w:szCs w:val="24"/>
        </w:rPr>
      </w:pPr>
      <w:r w:rsidRPr="00932005">
        <w:rPr>
          <w:rFonts w:ascii="Arial" w:hAnsi="Arial" w:cs="Arial"/>
          <w:b/>
          <w:bCs/>
          <w:sz w:val="24"/>
          <w:szCs w:val="24"/>
        </w:rPr>
        <w:lastRenderedPageBreak/>
        <w:t>What are the recommendations for new projects or revised recommendations?</w:t>
      </w:r>
    </w:p>
    <w:p w14:paraId="5504201F" w14:textId="0555801E" w:rsidR="004D1E7B" w:rsidRPr="00932005" w:rsidRDefault="004D1E7B" w:rsidP="00932005">
      <w:pPr>
        <w:spacing w:after="240" w:line="276" w:lineRule="auto"/>
        <w:ind w:left="360"/>
        <w:contextualSpacing/>
        <w:rPr>
          <w:rFonts w:ascii="Arial" w:hAnsi="Arial" w:cs="Arial"/>
          <w:sz w:val="24"/>
          <w:szCs w:val="24"/>
        </w:rPr>
      </w:pPr>
      <w:r w:rsidRPr="00932005">
        <w:rPr>
          <w:rFonts w:ascii="Arial" w:hAnsi="Arial" w:cs="Arial"/>
          <w:sz w:val="24"/>
          <w:szCs w:val="24"/>
        </w:rPr>
        <w:t xml:space="preserve">The following flood mitigation </w:t>
      </w:r>
      <w:r w:rsidR="00704F8E" w:rsidRPr="00932005">
        <w:rPr>
          <w:rFonts w:ascii="Arial" w:hAnsi="Arial" w:cs="Arial"/>
          <w:sz w:val="24"/>
          <w:szCs w:val="24"/>
        </w:rPr>
        <w:t xml:space="preserve">projects </w:t>
      </w:r>
      <w:r w:rsidRPr="00932005">
        <w:rPr>
          <w:rFonts w:ascii="Arial" w:hAnsi="Arial" w:cs="Arial"/>
          <w:sz w:val="24"/>
          <w:szCs w:val="24"/>
        </w:rPr>
        <w:t xml:space="preserve">measures are </w:t>
      </w:r>
      <w:r w:rsidR="00704F8E" w:rsidRPr="00932005">
        <w:rPr>
          <w:rFonts w:ascii="Arial" w:hAnsi="Arial" w:cs="Arial"/>
          <w:sz w:val="24"/>
          <w:szCs w:val="24"/>
        </w:rPr>
        <w:t xml:space="preserve">planned </w:t>
      </w:r>
      <w:r w:rsidRPr="00932005">
        <w:rPr>
          <w:rFonts w:ascii="Arial" w:hAnsi="Arial" w:cs="Arial"/>
          <w:sz w:val="24"/>
          <w:szCs w:val="24"/>
        </w:rPr>
        <w:t>for 202</w:t>
      </w:r>
      <w:r w:rsidR="002D2013">
        <w:rPr>
          <w:rFonts w:ascii="Arial" w:hAnsi="Arial" w:cs="Arial"/>
          <w:sz w:val="24"/>
          <w:szCs w:val="24"/>
        </w:rPr>
        <w:t>2</w:t>
      </w:r>
      <w:r w:rsidRPr="00932005">
        <w:rPr>
          <w:rFonts w:ascii="Arial" w:hAnsi="Arial" w:cs="Arial"/>
          <w:sz w:val="24"/>
          <w:szCs w:val="24"/>
        </w:rPr>
        <w:t xml:space="preserve">.  </w:t>
      </w:r>
    </w:p>
    <w:p w14:paraId="46B95241" w14:textId="77777777" w:rsidR="008E2551" w:rsidRPr="00932005" w:rsidRDefault="008E2551" w:rsidP="00932005">
      <w:pPr>
        <w:pStyle w:val="Heading2"/>
        <w:numPr>
          <w:ilvl w:val="0"/>
          <w:numId w:val="10"/>
        </w:numPr>
        <w:spacing w:before="0" w:after="240" w:line="276" w:lineRule="auto"/>
        <w:contextualSpacing/>
        <w:rPr>
          <w:rFonts w:ascii="Arial" w:hAnsi="Arial" w:cs="Arial"/>
          <w:szCs w:val="24"/>
        </w:rPr>
      </w:pPr>
      <w:r w:rsidRPr="00932005">
        <w:rPr>
          <w:rFonts w:ascii="Arial" w:hAnsi="Arial" w:cs="Arial"/>
          <w:szCs w:val="24"/>
        </w:rPr>
        <w:t>Little Beach Shoreline Stabilization</w:t>
      </w:r>
    </w:p>
    <w:p w14:paraId="4E9571F0" w14:textId="61C7942D" w:rsidR="008E2551" w:rsidRDefault="008E2551" w:rsidP="00932005">
      <w:pPr>
        <w:pStyle w:val="ListParagraph"/>
        <w:spacing w:after="240" w:line="276" w:lineRule="auto"/>
        <w:rPr>
          <w:rFonts w:ascii="Arial" w:hAnsi="Arial" w:cs="Arial"/>
          <w:sz w:val="24"/>
          <w:szCs w:val="24"/>
        </w:rPr>
      </w:pPr>
      <w:r w:rsidRPr="00932005">
        <w:rPr>
          <w:rFonts w:ascii="Arial" w:hAnsi="Arial" w:cs="Arial"/>
          <w:sz w:val="24"/>
          <w:szCs w:val="24"/>
        </w:rPr>
        <w:t xml:space="preserve">The Village-owned “Little Beach” property located west of Masone Beach, between Suffolk Road and Washington Place has experienced significant erosion due to storms of increasing frequency and intensity.  The Village </w:t>
      </w:r>
      <w:r w:rsidR="002556F1">
        <w:rPr>
          <w:rFonts w:ascii="Arial" w:hAnsi="Arial" w:cs="Arial"/>
          <w:sz w:val="24"/>
          <w:szCs w:val="24"/>
        </w:rPr>
        <w:t xml:space="preserve">plans to </w:t>
      </w:r>
      <w:r w:rsidRPr="00932005">
        <w:rPr>
          <w:rFonts w:ascii="Arial" w:hAnsi="Arial" w:cs="Arial"/>
          <w:sz w:val="24"/>
          <w:szCs w:val="24"/>
        </w:rPr>
        <w:t xml:space="preserve">move ahead </w:t>
      </w:r>
      <w:r w:rsidR="002556F1">
        <w:rPr>
          <w:rFonts w:ascii="Arial" w:hAnsi="Arial" w:cs="Arial"/>
          <w:sz w:val="24"/>
          <w:szCs w:val="24"/>
        </w:rPr>
        <w:t xml:space="preserve">in 2022 </w:t>
      </w:r>
      <w:r w:rsidRPr="00932005">
        <w:rPr>
          <w:rFonts w:ascii="Arial" w:hAnsi="Arial" w:cs="Arial"/>
          <w:sz w:val="24"/>
          <w:szCs w:val="24"/>
        </w:rPr>
        <w:t>with a shoreline stabilization project to support the Village’s commitment to provide erosion protection, reduce land depletion, and protect the Little Beach property and neighboring private properties.</w:t>
      </w:r>
      <w:r w:rsidR="002556F1">
        <w:rPr>
          <w:rFonts w:ascii="Arial" w:hAnsi="Arial" w:cs="Arial"/>
          <w:sz w:val="24"/>
          <w:szCs w:val="24"/>
        </w:rPr>
        <w:t xml:space="preserve"> </w:t>
      </w:r>
    </w:p>
    <w:p w14:paraId="0BD56D7B" w14:textId="77777777" w:rsidR="00932005" w:rsidRPr="00932005" w:rsidRDefault="00932005" w:rsidP="00932005">
      <w:pPr>
        <w:pStyle w:val="ListParagraph"/>
        <w:spacing w:after="240" w:line="276" w:lineRule="auto"/>
        <w:rPr>
          <w:rFonts w:ascii="Arial" w:hAnsi="Arial" w:cs="Arial"/>
          <w:sz w:val="24"/>
          <w:szCs w:val="24"/>
        </w:rPr>
      </w:pPr>
    </w:p>
    <w:p w14:paraId="2B6BAF7A" w14:textId="4839AB0F" w:rsidR="008E2551" w:rsidRPr="00932005" w:rsidRDefault="00704F8E" w:rsidP="00932005">
      <w:pPr>
        <w:pStyle w:val="ListParagraph"/>
        <w:numPr>
          <w:ilvl w:val="0"/>
          <w:numId w:val="10"/>
        </w:numPr>
        <w:autoSpaceDE w:val="0"/>
        <w:autoSpaceDN w:val="0"/>
        <w:adjustRightInd w:val="0"/>
        <w:spacing w:after="240" w:line="276" w:lineRule="auto"/>
        <w:rPr>
          <w:rFonts w:ascii="Arial" w:hAnsi="Arial" w:cs="Arial"/>
          <w:b/>
          <w:bCs/>
          <w:sz w:val="24"/>
          <w:szCs w:val="24"/>
        </w:rPr>
      </w:pPr>
      <w:r w:rsidRPr="00932005">
        <w:rPr>
          <w:rFonts w:ascii="Arial" w:hAnsi="Arial" w:cs="Arial"/>
          <w:b/>
          <w:bCs/>
          <w:sz w:val="24"/>
          <w:szCs w:val="24"/>
        </w:rPr>
        <w:t>Transit-Oriented Development Project</w:t>
      </w:r>
    </w:p>
    <w:p w14:paraId="5D379F94" w14:textId="5EEAA47C" w:rsidR="008E2551" w:rsidRPr="00932005" w:rsidRDefault="002556F1" w:rsidP="00932005">
      <w:pPr>
        <w:pStyle w:val="ListParagraph"/>
        <w:autoSpaceDE w:val="0"/>
        <w:autoSpaceDN w:val="0"/>
        <w:adjustRightInd w:val="0"/>
        <w:spacing w:after="240" w:line="276" w:lineRule="auto"/>
        <w:rPr>
          <w:rFonts w:ascii="Arial" w:hAnsi="Arial" w:cs="Arial"/>
          <w:sz w:val="24"/>
          <w:szCs w:val="24"/>
        </w:rPr>
      </w:pPr>
      <w:r>
        <w:rPr>
          <w:rFonts w:ascii="Arial" w:hAnsi="Arial" w:cs="Arial"/>
          <w:sz w:val="24"/>
          <w:szCs w:val="24"/>
        </w:rPr>
        <w:t>Construction of t</w:t>
      </w:r>
      <w:r w:rsidR="008E2551" w:rsidRPr="00932005">
        <w:rPr>
          <w:rFonts w:ascii="Arial" w:hAnsi="Arial" w:cs="Arial"/>
          <w:sz w:val="24"/>
          <w:szCs w:val="24"/>
        </w:rPr>
        <w:t>he Island Park Downtown Revitalization &amp; Transit-Oriented Development Project</w:t>
      </w:r>
      <w:r>
        <w:rPr>
          <w:rFonts w:ascii="Arial" w:hAnsi="Arial" w:cs="Arial"/>
          <w:sz w:val="24"/>
          <w:szCs w:val="24"/>
        </w:rPr>
        <w:t xml:space="preserve"> began in the fourth quarter of 2021. This project is </w:t>
      </w:r>
      <w:r w:rsidR="008E2551" w:rsidRPr="00932005">
        <w:rPr>
          <w:rFonts w:ascii="Arial" w:hAnsi="Arial" w:cs="Arial"/>
          <w:sz w:val="24"/>
          <w:szCs w:val="24"/>
        </w:rPr>
        <w:t>be</w:t>
      </w:r>
      <w:r>
        <w:rPr>
          <w:rFonts w:ascii="Arial" w:hAnsi="Arial" w:cs="Arial"/>
          <w:sz w:val="24"/>
          <w:szCs w:val="24"/>
        </w:rPr>
        <w:t>ing</w:t>
      </w:r>
      <w:r w:rsidR="008E2551" w:rsidRPr="00932005">
        <w:rPr>
          <w:rFonts w:ascii="Arial" w:hAnsi="Arial" w:cs="Arial"/>
          <w:sz w:val="24"/>
          <w:szCs w:val="24"/>
        </w:rPr>
        <w:t xml:space="preserve"> completed by Nassau County using Community Development Block Grant – Disaster Recovery funds.  This project includes infrastructure improvements to increase storm resiliency and promote transit and economic growth.  These improvements will be constructed along a section of Long Beach Road, including new drainage piping, catch basins, and street tree plantings to improve drainage and reduce flooding.</w:t>
      </w:r>
    </w:p>
    <w:p w14:paraId="39F1DCD0" w14:textId="77777777" w:rsidR="008E2551" w:rsidRPr="00932005" w:rsidRDefault="008E2551" w:rsidP="00704F8E">
      <w:pPr>
        <w:autoSpaceDE w:val="0"/>
        <w:autoSpaceDN w:val="0"/>
        <w:adjustRightInd w:val="0"/>
        <w:spacing w:after="0" w:line="240" w:lineRule="auto"/>
        <w:ind w:left="360"/>
        <w:rPr>
          <w:rFonts w:ascii="Arial" w:hAnsi="Arial" w:cs="Arial"/>
          <w:b/>
          <w:bCs/>
          <w:sz w:val="24"/>
          <w:szCs w:val="24"/>
        </w:rPr>
      </w:pPr>
    </w:p>
    <w:p w14:paraId="416069E6" w14:textId="77777777" w:rsidR="008E2551" w:rsidRPr="00932005" w:rsidRDefault="008E2551" w:rsidP="008E2551">
      <w:pPr>
        <w:autoSpaceDE w:val="0"/>
        <w:autoSpaceDN w:val="0"/>
        <w:adjustRightInd w:val="0"/>
        <w:spacing w:after="0" w:line="240" w:lineRule="auto"/>
        <w:rPr>
          <w:rFonts w:ascii="Arial" w:hAnsi="Arial" w:cs="Arial"/>
          <w:b/>
          <w:bCs/>
          <w:sz w:val="24"/>
          <w:szCs w:val="24"/>
        </w:rPr>
      </w:pPr>
    </w:p>
    <w:p w14:paraId="39BCC4D3" w14:textId="19D79D82" w:rsidR="008E2551" w:rsidRPr="00932005" w:rsidRDefault="008E2551" w:rsidP="008E2551">
      <w:pPr>
        <w:rPr>
          <w:rFonts w:ascii="Arial" w:hAnsi="Arial" w:cs="Arial"/>
          <w:b/>
          <w:bCs/>
          <w:sz w:val="24"/>
          <w:szCs w:val="24"/>
        </w:rPr>
      </w:pPr>
    </w:p>
    <w:p w14:paraId="7FC2494F" w14:textId="77777777" w:rsidR="008E2551" w:rsidRPr="00932005" w:rsidRDefault="008E2551" w:rsidP="008E2551">
      <w:pPr>
        <w:rPr>
          <w:rFonts w:ascii="Arial" w:hAnsi="Arial" w:cs="Arial"/>
          <w:b/>
          <w:bCs/>
          <w:sz w:val="24"/>
          <w:szCs w:val="24"/>
        </w:rPr>
      </w:pPr>
    </w:p>
    <w:sectPr w:rsidR="008E2551" w:rsidRPr="00932005" w:rsidSect="008321E0">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5875" w14:textId="77777777" w:rsidR="00BD6CAE" w:rsidRDefault="00BD6CAE" w:rsidP="001410CF">
      <w:pPr>
        <w:spacing w:after="0" w:line="240" w:lineRule="auto"/>
      </w:pPr>
      <w:r>
        <w:separator/>
      </w:r>
    </w:p>
  </w:endnote>
  <w:endnote w:type="continuationSeparator" w:id="0">
    <w:p w14:paraId="0571018A" w14:textId="77777777" w:rsidR="00BD6CAE" w:rsidRDefault="00BD6CAE" w:rsidP="0014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F790" w14:textId="77777777" w:rsidR="008321E0" w:rsidRDefault="008321E0" w:rsidP="008321E0">
    <w:pPr>
      <w:pStyle w:val="Footer"/>
    </w:pPr>
    <w:r>
      <w:t>CRS Activity 510 RLAA Annual Progress Report</w:t>
    </w:r>
  </w:p>
  <w:p w14:paraId="446A05D3" w14:textId="77068AD8" w:rsidR="001410CF" w:rsidRDefault="008321E0">
    <w:pPr>
      <w:pStyle w:val="Footer"/>
    </w:pPr>
    <w:r>
      <w:t xml:space="preserve">January </w:t>
    </w:r>
    <w:r w:rsidR="00803D90">
      <w:t>31, 2022</w:t>
    </w:r>
    <w:r>
      <w:ptab w:relativeTo="margin" w:alignment="center" w:leader="none"/>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638B" w14:textId="77777777" w:rsidR="008321E0" w:rsidRDefault="008321E0">
    <w:pPr>
      <w:pStyle w:val="Footer"/>
    </w:pPr>
    <w:r>
      <w:t>CRS Activity 510 RLAA Annual Progress Report</w:t>
    </w:r>
  </w:p>
  <w:p w14:paraId="37EF2736" w14:textId="6AA97D7D" w:rsidR="001410CF" w:rsidRDefault="008321E0">
    <w:pPr>
      <w:pStyle w:val="Footer"/>
    </w:pPr>
    <w:r>
      <w:t xml:space="preserve">January </w:t>
    </w:r>
    <w:r w:rsidR="000C6E61">
      <w:t>31</w:t>
    </w:r>
    <w:r>
      <w:t>, 202</w:t>
    </w:r>
    <w:r w:rsidR="000C6E61">
      <w:t>2</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7680" w14:textId="77777777" w:rsidR="00BD6CAE" w:rsidRDefault="00BD6CAE" w:rsidP="001410CF">
      <w:pPr>
        <w:spacing w:after="0" w:line="240" w:lineRule="auto"/>
      </w:pPr>
      <w:r>
        <w:separator/>
      </w:r>
    </w:p>
  </w:footnote>
  <w:footnote w:type="continuationSeparator" w:id="0">
    <w:p w14:paraId="2A84A338" w14:textId="77777777" w:rsidR="00BD6CAE" w:rsidRDefault="00BD6CAE" w:rsidP="0014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08A7" w14:textId="77777777" w:rsidR="008321E0" w:rsidRDefault="008321E0" w:rsidP="008321E0">
    <w:pPr>
      <w:jc w:val="center"/>
    </w:pPr>
    <w:r>
      <w:rPr>
        <w:noProof/>
      </w:rPr>
      <mc:AlternateContent>
        <mc:Choice Requires="wps">
          <w:drawing>
            <wp:anchor distT="0" distB="0" distL="114300" distR="114300" simplePos="0" relativeHeight="251659264" behindDoc="0" locked="0" layoutInCell="1" allowOverlap="1" wp14:anchorId="20D5BFC2" wp14:editId="432A45CD">
              <wp:simplePos x="0" y="0"/>
              <wp:positionH relativeFrom="column">
                <wp:posOffset>-333375</wp:posOffset>
              </wp:positionH>
              <wp:positionV relativeFrom="paragraph">
                <wp:posOffset>-200025</wp:posOffset>
              </wp:positionV>
              <wp:extent cx="2105025" cy="2105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05025"/>
                      </a:xfrm>
                      <a:prstGeom prst="rect">
                        <a:avLst/>
                      </a:prstGeom>
                      <a:solidFill>
                        <a:srgbClr val="FFFFFF"/>
                      </a:solidFill>
                      <a:ln w="9525">
                        <a:noFill/>
                        <a:miter lim="800000"/>
                        <a:headEnd/>
                        <a:tailEnd/>
                      </a:ln>
                    </wps:spPr>
                    <wps:txbx>
                      <w:txbxContent>
                        <w:p w14:paraId="0AA56597" w14:textId="77777777" w:rsidR="008321E0" w:rsidRDefault="008321E0" w:rsidP="008321E0">
                          <w:pPr>
                            <w:pStyle w:val="NoSpacing"/>
                            <w:jc w:val="center"/>
                            <w:rPr>
                              <w:sz w:val="18"/>
                            </w:rPr>
                          </w:pPr>
                          <w:r>
                            <w:rPr>
                              <w:sz w:val="18"/>
                            </w:rPr>
                            <w:t>Mayor</w:t>
                          </w:r>
                        </w:p>
                        <w:p w14:paraId="0636FC92" w14:textId="77777777" w:rsidR="008321E0" w:rsidRDefault="008321E0" w:rsidP="008321E0">
                          <w:pPr>
                            <w:pStyle w:val="NoSpacing"/>
                            <w:jc w:val="center"/>
                            <w:rPr>
                              <w:sz w:val="18"/>
                            </w:rPr>
                          </w:pPr>
                          <w:r>
                            <w:rPr>
                              <w:sz w:val="18"/>
                            </w:rPr>
                            <w:t>MICHAEL G. MCGINTY</w:t>
                          </w:r>
                        </w:p>
                        <w:p w14:paraId="06840EB0" w14:textId="77777777" w:rsidR="008321E0" w:rsidRDefault="008321E0" w:rsidP="008321E0">
                          <w:pPr>
                            <w:pStyle w:val="NoSpacing"/>
                            <w:jc w:val="center"/>
                            <w:rPr>
                              <w:sz w:val="18"/>
                            </w:rPr>
                          </w:pPr>
                        </w:p>
                        <w:p w14:paraId="13341868" w14:textId="77777777" w:rsidR="008321E0" w:rsidRDefault="008321E0" w:rsidP="008321E0">
                          <w:pPr>
                            <w:pStyle w:val="NoSpacing"/>
                            <w:jc w:val="center"/>
                            <w:rPr>
                              <w:sz w:val="18"/>
                            </w:rPr>
                          </w:pPr>
                          <w:r>
                            <w:rPr>
                              <w:sz w:val="18"/>
                            </w:rPr>
                            <w:t>Deputy Mayor</w:t>
                          </w:r>
                        </w:p>
                        <w:p w14:paraId="50991689" w14:textId="77777777" w:rsidR="008321E0" w:rsidRDefault="008321E0" w:rsidP="008321E0">
                          <w:pPr>
                            <w:pStyle w:val="NoSpacing"/>
                            <w:jc w:val="center"/>
                            <w:rPr>
                              <w:sz w:val="18"/>
                            </w:rPr>
                          </w:pPr>
                          <w:r>
                            <w:rPr>
                              <w:sz w:val="18"/>
                            </w:rPr>
                            <w:t>JOSEPH M. ANNARELLA</w:t>
                          </w:r>
                        </w:p>
                        <w:p w14:paraId="1C026DEC" w14:textId="77777777" w:rsidR="008321E0" w:rsidRDefault="008321E0" w:rsidP="008321E0">
                          <w:pPr>
                            <w:pStyle w:val="NoSpacing"/>
                            <w:jc w:val="center"/>
                            <w:rPr>
                              <w:sz w:val="18"/>
                            </w:rPr>
                          </w:pPr>
                        </w:p>
                        <w:p w14:paraId="243FBCA5" w14:textId="77777777" w:rsidR="008321E0" w:rsidRDefault="008321E0" w:rsidP="008321E0">
                          <w:pPr>
                            <w:pStyle w:val="NoSpacing"/>
                            <w:jc w:val="center"/>
                            <w:rPr>
                              <w:sz w:val="18"/>
                            </w:rPr>
                          </w:pPr>
                          <w:r>
                            <w:rPr>
                              <w:sz w:val="18"/>
                            </w:rPr>
                            <w:t>Trustees</w:t>
                          </w:r>
                        </w:p>
                        <w:p w14:paraId="3C34CB7A" w14:textId="77777777" w:rsidR="008321E0" w:rsidRDefault="008321E0" w:rsidP="008321E0">
                          <w:pPr>
                            <w:pStyle w:val="NoSpacing"/>
                            <w:jc w:val="center"/>
                            <w:rPr>
                              <w:sz w:val="18"/>
                            </w:rPr>
                          </w:pPr>
                          <w:r>
                            <w:rPr>
                              <w:sz w:val="18"/>
                            </w:rPr>
                            <w:t>IRENE P. NAUDUS</w:t>
                          </w:r>
                        </w:p>
                        <w:p w14:paraId="506ED060" w14:textId="77777777" w:rsidR="008321E0" w:rsidRDefault="008321E0" w:rsidP="008321E0">
                          <w:pPr>
                            <w:pStyle w:val="NoSpacing"/>
                            <w:jc w:val="center"/>
                            <w:rPr>
                              <w:sz w:val="18"/>
                            </w:rPr>
                          </w:pPr>
                          <w:r>
                            <w:rPr>
                              <w:sz w:val="18"/>
                            </w:rPr>
                            <w:t>BARBARA A. VOLPE-RIED</w:t>
                          </w:r>
                        </w:p>
                        <w:p w14:paraId="463CD089" w14:textId="77777777" w:rsidR="008321E0" w:rsidRDefault="008321E0" w:rsidP="008321E0">
                          <w:pPr>
                            <w:pStyle w:val="NoSpacing"/>
                            <w:jc w:val="center"/>
                            <w:rPr>
                              <w:sz w:val="18"/>
                            </w:rPr>
                          </w:pPr>
                          <w:r>
                            <w:rPr>
                              <w:sz w:val="18"/>
                            </w:rPr>
                            <w:t>MICHAEL GAGLIARDI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5BFC2" id="_x0000_t202" coordsize="21600,21600" o:spt="202" path="m,l,21600r21600,l21600,xe">
              <v:stroke joinstyle="miter"/>
              <v:path gradientshapeok="t" o:connecttype="rect"/>
            </v:shapetype>
            <v:shape id="Text Box 4" o:spid="_x0000_s1026" type="#_x0000_t202" style="position:absolute;left:0;text-align:left;margin-left:-26.25pt;margin-top:-15.75pt;width:165.7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" stroked="f">
              <v:textbox>
                <w:txbxContent>
                  <w:p w14:paraId="0AA56597" w14:textId="77777777" w:rsidR="008321E0" w:rsidRDefault="008321E0" w:rsidP="008321E0">
                    <w:pPr>
                      <w:pStyle w:val="NoSpacing"/>
                      <w:jc w:val="center"/>
                      <w:rPr>
                        <w:sz w:val="18"/>
                      </w:rPr>
                    </w:pPr>
                    <w:r>
                      <w:rPr>
                        <w:sz w:val="18"/>
                      </w:rPr>
                      <w:t>Mayor</w:t>
                    </w:r>
                  </w:p>
                  <w:p w14:paraId="0636FC92" w14:textId="77777777" w:rsidR="008321E0" w:rsidRDefault="008321E0" w:rsidP="008321E0">
                    <w:pPr>
                      <w:pStyle w:val="NoSpacing"/>
                      <w:jc w:val="center"/>
                      <w:rPr>
                        <w:sz w:val="18"/>
                      </w:rPr>
                    </w:pPr>
                    <w:r>
                      <w:rPr>
                        <w:sz w:val="18"/>
                      </w:rPr>
                      <w:t>MICHAEL G. MCGINTY</w:t>
                    </w:r>
                  </w:p>
                  <w:p w14:paraId="06840EB0" w14:textId="77777777" w:rsidR="008321E0" w:rsidRDefault="008321E0" w:rsidP="008321E0">
                    <w:pPr>
                      <w:pStyle w:val="NoSpacing"/>
                      <w:jc w:val="center"/>
                      <w:rPr>
                        <w:sz w:val="18"/>
                      </w:rPr>
                    </w:pPr>
                  </w:p>
                  <w:p w14:paraId="13341868" w14:textId="77777777" w:rsidR="008321E0" w:rsidRDefault="008321E0" w:rsidP="008321E0">
                    <w:pPr>
                      <w:pStyle w:val="NoSpacing"/>
                      <w:jc w:val="center"/>
                      <w:rPr>
                        <w:sz w:val="18"/>
                      </w:rPr>
                    </w:pPr>
                    <w:r>
                      <w:rPr>
                        <w:sz w:val="18"/>
                      </w:rPr>
                      <w:t>Deputy Mayor</w:t>
                    </w:r>
                  </w:p>
                  <w:p w14:paraId="50991689" w14:textId="77777777" w:rsidR="008321E0" w:rsidRDefault="008321E0" w:rsidP="008321E0">
                    <w:pPr>
                      <w:pStyle w:val="NoSpacing"/>
                      <w:jc w:val="center"/>
                      <w:rPr>
                        <w:sz w:val="18"/>
                      </w:rPr>
                    </w:pPr>
                    <w:r>
                      <w:rPr>
                        <w:sz w:val="18"/>
                      </w:rPr>
                      <w:t>JOSEPH M. ANNARELLA</w:t>
                    </w:r>
                  </w:p>
                  <w:p w14:paraId="1C026DEC" w14:textId="77777777" w:rsidR="008321E0" w:rsidRDefault="008321E0" w:rsidP="008321E0">
                    <w:pPr>
                      <w:pStyle w:val="NoSpacing"/>
                      <w:jc w:val="center"/>
                      <w:rPr>
                        <w:sz w:val="18"/>
                      </w:rPr>
                    </w:pPr>
                  </w:p>
                  <w:p w14:paraId="243FBCA5" w14:textId="77777777" w:rsidR="008321E0" w:rsidRDefault="008321E0" w:rsidP="008321E0">
                    <w:pPr>
                      <w:pStyle w:val="NoSpacing"/>
                      <w:jc w:val="center"/>
                      <w:rPr>
                        <w:sz w:val="18"/>
                      </w:rPr>
                    </w:pPr>
                    <w:r>
                      <w:rPr>
                        <w:sz w:val="18"/>
                      </w:rPr>
                      <w:t>Trustees</w:t>
                    </w:r>
                  </w:p>
                  <w:p w14:paraId="3C34CB7A" w14:textId="77777777" w:rsidR="008321E0" w:rsidRDefault="008321E0" w:rsidP="008321E0">
                    <w:pPr>
                      <w:pStyle w:val="NoSpacing"/>
                      <w:jc w:val="center"/>
                      <w:rPr>
                        <w:sz w:val="18"/>
                      </w:rPr>
                    </w:pPr>
                    <w:r>
                      <w:rPr>
                        <w:sz w:val="18"/>
                      </w:rPr>
                      <w:t>IRENE P. NAUDUS</w:t>
                    </w:r>
                  </w:p>
                  <w:p w14:paraId="506ED060" w14:textId="77777777" w:rsidR="008321E0" w:rsidRDefault="008321E0" w:rsidP="008321E0">
                    <w:pPr>
                      <w:pStyle w:val="NoSpacing"/>
                      <w:jc w:val="center"/>
                      <w:rPr>
                        <w:sz w:val="18"/>
                      </w:rPr>
                    </w:pPr>
                    <w:r>
                      <w:rPr>
                        <w:sz w:val="18"/>
                      </w:rPr>
                      <w:t>BARBARA A. VOLPE-RIED</w:t>
                    </w:r>
                  </w:p>
                  <w:p w14:paraId="463CD089" w14:textId="77777777" w:rsidR="008321E0" w:rsidRDefault="008321E0" w:rsidP="008321E0">
                    <w:pPr>
                      <w:pStyle w:val="NoSpacing"/>
                      <w:jc w:val="center"/>
                      <w:rPr>
                        <w:sz w:val="18"/>
                      </w:rPr>
                    </w:pPr>
                    <w:r>
                      <w:rPr>
                        <w:sz w:val="18"/>
                      </w:rPr>
                      <w:t>MICHAEL GAGLIARDI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7C49886" wp14:editId="5C1C185B">
              <wp:simplePos x="0" y="0"/>
              <wp:positionH relativeFrom="column">
                <wp:posOffset>4304665</wp:posOffset>
              </wp:positionH>
              <wp:positionV relativeFrom="paragraph">
                <wp:posOffset>-200025</wp:posOffset>
              </wp:positionV>
              <wp:extent cx="1952625" cy="18821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882140"/>
                      </a:xfrm>
                      <a:prstGeom prst="rect">
                        <a:avLst/>
                      </a:prstGeom>
                      <a:solidFill>
                        <a:srgbClr val="FFFFFF"/>
                      </a:solidFill>
                      <a:ln w="9525">
                        <a:noFill/>
                        <a:miter lim="800000"/>
                        <a:headEnd/>
                        <a:tailEnd/>
                      </a:ln>
                    </wps:spPr>
                    <wps:txbx>
                      <w:txbxContent>
                        <w:p w14:paraId="2618F38F" w14:textId="77777777" w:rsidR="008321E0" w:rsidRDefault="008321E0" w:rsidP="008321E0">
                          <w:pPr>
                            <w:pStyle w:val="NoSpacing"/>
                            <w:jc w:val="center"/>
                            <w:rPr>
                              <w:sz w:val="18"/>
                            </w:rPr>
                          </w:pPr>
                          <w:r>
                            <w:rPr>
                              <w:sz w:val="18"/>
                            </w:rPr>
                            <w:t>Village Clerk</w:t>
                          </w:r>
                        </w:p>
                        <w:p w14:paraId="26447BFC" w14:textId="77777777" w:rsidR="008321E0" w:rsidRDefault="008321E0" w:rsidP="008321E0">
                          <w:pPr>
                            <w:pStyle w:val="NoSpacing"/>
                            <w:jc w:val="center"/>
                            <w:rPr>
                              <w:sz w:val="18"/>
                            </w:rPr>
                          </w:pPr>
                          <w:r>
                            <w:rPr>
                              <w:sz w:val="18"/>
                            </w:rPr>
                            <w:t>CONSTANCE L. CONROY</w:t>
                          </w:r>
                        </w:p>
                        <w:p w14:paraId="2C552D84" w14:textId="77777777" w:rsidR="008321E0" w:rsidRDefault="008321E0" w:rsidP="008321E0">
                          <w:pPr>
                            <w:pStyle w:val="NoSpacing"/>
                            <w:jc w:val="center"/>
                            <w:rPr>
                              <w:sz w:val="18"/>
                            </w:rPr>
                          </w:pPr>
                        </w:p>
                        <w:p w14:paraId="5ABFF8EB" w14:textId="77777777" w:rsidR="008321E0" w:rsidRDefault="008321E0" w:rsidP="008321E0">
                          <w:pPr>
                            <w:pStyle w:val="NoSpacing"/>
                            <w:jc w:val="center"/>
                            <w:rPr>
                              <w:sz w:val="18"/>
                            </w:rPr>
                          </w:pPr>
                          <w:r>
                            <w:rPr>
                              <w:sz w:val="18"/>
                            </w:rPr>
                            <w:t>Corporation Counsel</w:t>
                          </w:r>
                        </w:p>
                        <w:p w14:paraId="11BD32A7" w14:textId="77777777" w:rsidR="008321E0" w:rsidRDefault="008321E0" w:rsidP="008321E0">
                          <w:pPr>
                            <w:pStyle w:val="NoSpacing"/>
                            <w:jc w:val="center"/>
                            <w:rPr>
                              <w:sz w:val="18"/>
                            </w:rPr>
                          </w:pPr>
                          <w:r>
                            <w:rPr>
                              <w:sz w:val="18"/>
                            </w:rPr>
                            <w:t>SUSAN B. BOLAND</w:t>
                          </w:r>
                        </w:p>
                        <w:p w14:paraId="224CFDFF" w14:textId="77777777" w:rsidR="008321E0" w:rsidRDefault="008321E0" w:rsidP="008321E0">
                          <w:pPr>
                            <w:pStyle w:val="NoSpacing"/>
                            <w:jc w:val="center"/>
                            <w:rPr>
                              <w:sz w:val="18"/>
                            </w:rPr>
                          </w:pPr>
                        </w:p>
                        <w:p w14:paraId="7EB8E47E" w14:textId="77777777" w:rsidR="008321E0" w:rsidRDefault="008321E0" w:rsidP="008321E0">
                          <w:pPr>
                            <w:pStyle w:val="NoSpacing"/>
                            <w:jc w:val="center"/>
                            <w:rPr>
                              <w:sz w:val="18"/>
                            </w:rPr>
                          </w:pPr>
                          <w:r>
                            <w:rPr>
                              <w:sz w:val="18"/>
                            </w:rPr>
                            <w:t>Deputy Corporation Counsel</w:t>
                          </w:r>
                        </w:p>
                        <w:p w14:paraId="1622B335" w14:textId="77777777" w:rsidR="008321E0" w:rsidRDefault="008321E0" w:rsidP="008321E0">
                          <w:pPr>
                            <w:pStyle w:val="NoSpacing"/>
                            <w:jc w:val="center"/>
                            <w:rPr>
                              <w:sz w:val="18"/>
                            </w:rPr>
                          </w:pPr>
                          <w:r>
                            <w:rPr>
                              <w:sz w:val="18"/>
                            </w:rPr>
                            <w:t>CHRISTIAN P. BROWNE</w:t>
                          </w:r>
                        </w:p>
                        <w:p w14:paraId="4C41AE6D" w14:textId="77777777" w:rsidR="008321E0" w:rsidRDefault="008321E0" w:rsidP="008321E0">
                          <w:pPr>
                            <w:pStyle w:val="NoSpacing"/>
                            <w:jc w:val="center"/>
                            <w:rPr>
                              <w:sz w:val="18"/>
                            </w:rPr>
                          </w:pPr>
                        </w:p>
                        <w:p w14:paraId="0ECD71F4" w14:textId="77777777" w:rsidR="008321E0" w:rsidRDefault="008321E0" w:rsidP="008321E0">
                          <w:pPr>
                            <w:pStyle w:val="NoSpacing"/>
                            <w:jc w:val="center"/>
                            <w:rPr>
                              <w:sz w:val="18"/>
                            </w:rPr>
                          </w:pPr>
                          <w:r>
                            <w:rPr>
                              <w:sz w:val="18"/>
                            </w:rPr>
                            <w:t>Treasurer</w:t>
                          </w:r>
                        </w:p>
                        <w:p w14:paraId="7A9955C2" w14:textId="77777777" w:rsidR="008321E0" w:rsidRDefault="008321E0" w:rsidP="008321E0">
                          <w:pPr>
                            <w:pStyle w:val="NoSpacing"/>
                            <w:jc w:val="center"/>
                            <w:rPr>
                              <w:sz w:val="18"/>
                            </w:rPr>
                          </w:pPr>
                          <w:r>
                            <w:rPr>
                              <w:sz w:val="18"/>
                            </w:rPr>
                            <w:t>MARISA A. SILVIO</w:t>
                          </w:r>
                        </w:p>
                        <w:p w14:paraId="677BF58D" w14:textId="77777777" w:rsidR="008321E0" w:rsidRDefault="008321E0" w:rsidP="008321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49886" id="Text Box 5" o:spid="_x0000_s1027" type="#_x0000_t202" style="position:absolute;left:0;text-align:left;margin-left:338.95pt;margin-top:-15.75pt;width:153.75pt;height:14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" stroked="f">
              <v:textbox style="mso-fit-shape-to-text:t">
                <w:txbxContent>
                  <w:p w14:paraId="2618F38F" w14:textId="77777777" w:rsidR="008321E0" w:rsidRDefault="008321E0" w:rsidP="008321E0">
                    <w:pPr>
                      <w:pStyle w:val="NoSpacing"/>
                      <w:jc w:val="center"/>
                      <w:rPr>
                        <w:sz w:val="18"/>
                      </w:rPr>
                    </w:pPr>
                    <w:r>
                      <w:rPr>
                        <w:sz w:val="18"/>
                      </w:rPr>
                      <w:t>Village Clerk</w:t>
                    </w:r>
                  </w:p>
                  <w:p w14:paraId="26447BFC" w14:textId="77777777" w:rsidR="008321E0" w:rsidRDefault="008321E0" w:rsidP="008321E0">
                    <w:pPr>
                      <w:pStyle w:val="NoSpacing"/>
                      <w:jc w:val="center"/>
                      <w:rPr>
                        <w:sz w:val="18"/>
                      </w:rPr>
                    </w:pPr>
                    <w:r>
                      <w:rPr>
                        <w:sz w:val="18"/>
                      </w:rPr>
                      <w:t>CONSTANCE L. CONROY</w:t>
                    </w:r>
                  </w:p>
                  <w:p w14:paraId="2C552D84" w14:textId="77777777" w:rsidR="008321E0" w:rsidRDefault="008321E0" w:rsidP="008321E0">
                    <w:pPr>
                      <w:pStyle w:val="NoSpacing"/>
                      <w:jc w:val="center"/>
                      <w:rPr>
                        <w:sz w:val="18"/>
                      </w:rPr>
                    </w:pPr>
                  </w:p>
                  <w:p w14:paraId="5ABFF8EB" w14:textId="77777777" w:rsidR="008321E0" w:rsidRDefault="008321E0" w:rsidP="008321E0">
                    <w:pPr>
                      <w:pStyle w:val="NoSpacing"/>
                      <w:jc w:val="center"/>
                      <w:rPr>
                        <w:sz w:val="18"/>
                      </w:rPr>
                    </w:pPr>
                    <w:r>
                      <w:rPr>
                        <w:sz w:val="18"/>
                      </w:rPr>
                      <w:t>Corporation Counsel</w:t>
                    </w:r>
                  </w:p>
                  <w:p w14:paraId="11BD32A7" w14:textId="77777777" w:rsidR="008321E0" w:rsidRDefault="008321E0" w:rsidP="008321E0">
                    <w:pPr>
                      <w:pStyle w:val="NoSpacing"/>
                      <w:jc w:val="center"/>
                      <w:rPr>
                        <w:sz w:val="18"/>
                      </w:rPr>
                    </w:pPr>
                    <w:r>
                      <w:rPr>
                        <w:sz w:val="18"/>
                      </w:rPr>
                      <w:t>SUSAN B. BOLAND</w:t>
                    </w:r>
                  </w:p>
                  <w:p w14:paraId="224CFDFF" w14:textId="77777777" w:rsidR="008321E0" w:rsidRDefault="008321E0" w:rsidP="008321E0">
                    <w:pPr>
                      <w:pStyle w:val="NoSpacing"/>
                      <w:jc w:val="center"/>
                      <w:rPr>
                        <w:sz w:val="18"/>
                      </w:rPr>
                    </w:pPr>
                  </w:p>
                  <w:p w14:paraId="7EB8E47E" w14:textId="77777777" w:rsidR="008321E0" w:rsidRDefault="008321E0" w:rsidP="008321E0">
                    <w:pPr>
                      <w:pStyle w:val="NoSpacing"/>
                      <w:jc w:val="center"/>
                      <w:rPr>
                        <w:sz w:val="18"/>
                      </w:rPr>
                    </w:pPr>
                    <w:r>
                      <w:rPr>
                        <w:sz w:val="18"/>
                      </w:rPr>
                      <w:t>Deputy Corporation Counsel</w:t>
                    </w:r>
                  </w:p>
                  <w:p w14:paraId="1622B335" w14:textId="77777777" w:rsidR="008321E0" w:rsidRDefault="008321E0" w:rsidP="008321E0">
                    <w:pPr>
                      <w:pStyle w:val="NoSpacing"/>
                      <w:jc w:val="center"/>
                      <w:rPr>
                        <w:sz w:val="18"/>
                      </w:rPr>
                    </w:pPr>
                    <w:r>
                      <w:rPr>
                        <w:sz w:val="18"/>
                      </w:rPr>
                      <w:t>CHRISTIAN P. BROWNE</w:t>
                    </w:r>
                  </w:p>
                  <w:p w14:paraId="4C41AE6D" w14:textId="77777777" w:rsidR="008321E0" w:rsidRDefault="008321E0" w:rsidP="008321E0">
                    <w:pPr>
                      <w:pStyle w:val="NoSpacing"/>
                      <w:jc w:val="center"/>
                      <w:rPr>
                        <w:sz w:val="18"/>
                      </w:rPr>
                    </w:pPr>
                  </w:p>
                  <w:p w14:paraId="0ECD71F4" w14:textId="77777777" w:rsidR="008321E0" w:rsidRDefault="008321E0" w:rsidP="008321E0">
                    <w:pPr>
                      <w:pStyle w:val="NoSpacing"/>
                      <w:jc w:val="center"/>
                      <w:rPr>
                        <w:sz w:val="18"/>
                      </w:rPr>
                    </w:pPr>
                    <w:r>
                      <w:rPr>
                        <w:sz w:val="18"/>
                      </w:rPr>
                      <w:t>Treasurer</w:t>
                    </w:r>
                  </w:p>
                  <w:p w14:paraId="7A9955C2" w14:textId="77777777" w:rsidR="008321E0" w:rsidRDefault="008321E0" w:rsidP="008321E0">
                    <w:pPr>
                      <w:pStyle w:val="NoSpacing"/>
                      <w:jc w:val="center"/>
                      <w:rPr>
                        <w:sz w:val="18"/>
                      </w:rPr>
                    </w:pPr>
                    <w:r>
                      <w:rPr>
                        <w:sz w:val="18"/>
                      </w:rPr>
                      <w:t>MARISA A. SILVIO</w:t>
                    </w:r>
                  </w:p>
                  <w:p w14:paraId="677BF58D" w14:textId="77777777" w:rsidR="008321E0" w:rsidRDefault="008321E0" w:rsidP="008321E0"/>
                </w:txbxContent>
              </v:textbox>
            </v:shape>
          </w:pict>
        </mc:Fallback>
      </mc:AlternateContent>
    </w:r>
    <w:r>
      <w:rPr>
        <w:noProof/>
      </w:rPr>
      <w:drawing>
        <wp:inline distT="0" distB="0" distL="0" distR="0" wp14:anchorId="3CDF466E" wp14:editId="5C9DCEF6">
          <wp:extent cx="1522730" cy="1543050"/>
          <wp:effectExtent l="0" t="0" r="1270" b="0"/>
          <wp:docPr id="6" name="Picture 6" descr="G:\village logooo.JPG"/>
          <wp:cNvGraphicFramePr/>
          <a:graphic xmlns:a="http://schemas.openxmlformats.org/drawingml/2006/main">
            <a:graphicData uri="http://schemas.openxmlformats.org/drawingml/2006/picture">
              <pic:pic xmlns:pic="http://schemas.openxmlformats.org/drawingml/2006/picture">
                <pic:nvPicPr>
                  <pic:cNvPr id="4" name="Picture 4" descr="G:\village logoo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1543050"/>
                  </a:xfrm>
                  <a:prstGeom prst="rect">
                    <a:avLst/>
                  </a:prstGeom>
                  <a:noFill/>
                  <a:ln>
                    <a:noFill/>
                  </a:ln>
                </pic:spPr>
              </pic:pic>
            </a:graphicData>
          </a:graphic>
        </wp:inline>
      </w:drawing>
    </w:r>
  </w:p>
  <w:p w14:paraId="12C0ADC3" w14:textId="77777777" w:rsidR="008321E0" w:rsidRDefault="008321E0" w:rsidP="008321E0">
    <w:pPr>
      <w:pStyle w:val="NoSpacing"/>
      <w:jc w:val="center"/>
      <w:rPr>
        <w:sz w:val="18"/>
      </w:rPr>
    </w:pPr>
    <w:r>
      <w:rPr>
        <w:sz w:val="18"/>
      </w:rPr>
      <w:t>Village Office</w:t>
    </w:r>
  </w:p>
  <w:p w14:paraId="04D6C312" w14:textId="77777777" w:rsidR="008321E0" w:rsidRDefault="008321E0" w:rsidP="008321E0">
    <w:pPr>
      <w:pStyle w:val="NoSpacing"/>
      <w:jc w:val="center"/>
      <w:rPr>
        <w:sz w:val="18"/>
      </w:rPr>
    </w:pPr>
    <w:r>
      <w:rPr>
        <w:sz w:val="18"/>
      </w:rPr>
      <w:t>127 LONG BEACH ROAD</w:t>
    </w:r>
  </w:p>
  <w:p w14:paraId="3E0649FA" w14:textId="77777777" w:rsidR="008321E0" w:rsidRDefault="008321E0" w:rsidP="008321E0">
    <w:pPr>
      <w:pStyle w:val="NoSpacing"/>
      <w:jc w:val="center"/>
      <w:rPr>
        <w:sz w:val="18"/>
      </w:rPr>
    </w:pPr>
    <w:r>
      <w:rPr>
        <w:sz w:val="18"/>
      </w:rPr>
      <w:t>ISLAND PARK, NEW YORK 11558</w:t>
    </w:r>
  </w:p>
  <w:p w14:paraId="1250DDC1" w14:textId="77777777" w:rsidR="008321E0" w:rsidRDefault="008321E0" w:rsidP="008321E0">
    <w:pPr>
      <w:pStyle w:val="NoSpacing"/>
      <w:jc w:val="center"/>
      <w:rPr>
        <w:sz w:val="18"/>
      </w:rPr>
    </w:pPr>
    <w:r>
      <w:rPr>
        <w:sz w:val="18"/>
      </w:rPr>
      <w:t>516-431-0600</w:t>
    </w:r>
  </w:p>
  <w:p w14:paraId="4357F819" w14:textId="77777777" w:rsidR="008321E0" w:rsidRDefault="008321E0" w:rsidP="008321E0">
    <w:pPr>
      <w:pStyle w:val="NoSpacing"/>
      <w:jc w:val="center"/>
      <w:rPr>
        <w:sz w:val="18"/>
      </w:rPr>
    </w:pPr>
    <w:r>
      <w:rPr>
        <w:sz w:val="18"/>
      </w:rPr>
      <w:t>FAX 516-431-0436</w:t>
    </w:r>
  </w:p>
  <w:p w14:paraId="4BCF9AE7" w14:textId="2D19ADE0" w:rsidR="001410CF" w:rsidRDefault="001410CF">
    <w:pPr>
      <w:pStyle w:val="Header"/>
    </w:pPr>
  </w:p>
  <w:p w14:paraId="4D30438A" w14:textId="77777777" w:rsidR="008321E0" w:rsidRDefault="00832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D5C"/>
    <w:multiLevelType w:val="hybridMultilevel"/>
    <w:tmpl w:val="F6F24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E9D620F"/>
    <w:multiLevelType w:val="hybridMultilevel"/>
    <w:tmpl w:val="615C8FC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F720D17"/>
    <w:multiLevelType w:val="hybridMultilevel"/>
    <w:tmpl w:val="2CFC4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05DA2"/>
    <w:multiLevelType w:val="hybridMultilevel"/>
    <w:tmpl w:val="A1A0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788A"/>
    <w:multiLevelType w:val="hybridMultilevel"/>
    <w:tmpl w:val="2FC6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2C73"/>
    <w:multiLevelType w:val="hybridMultilevel"/>
    <w:tmpl w:val="1F0C62EA"/>
    <w:lvl w:ilvl="0" w:tplc="06EE3F40">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B6AAB"/>
    <w:multiLevelType w:val="hybridMultilevel"/>
    <w:tmpl w:val="E6784526"/>
    <w:lvl w:ilvl="0" w:tplc="C6180FA4">
      <w:start w:val="1"/>
      <w:numFmt w:val="decimal"/>
      <w:pStyle w:val="Heading2"/>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14FC2"/>
    <w:multiLevelType w:val="hybridMultilevel"/>
    <w:tmpl w:val="243EC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3A4214"/>
    <w:multiLevelType w:val="hybridMultilevel"/>
    <w:tmpl w:val="7A02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95BE4"/>
    <w:multiLevelType w:val="hybridMultilevel"/>
    <w:tmpl w:val="72B62C70"/>
    <w:lvl w:ilvl="0" w:tplc="99EA47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
  </w:num>
  <w:num w:numId="4">
    <w:abstractNumId w:val="1"/>
  </w:num>
  <w:num w:numId="5">
    <w:abstractNumId w:val="6"/>
  </w:num>
  <w:num w:numId="6">
    <w:abstractNumId w:val="5"/>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43"/>
    <w:rsid w:val="00000B7A"/>
    <w:rsid w:val="000C44AC"/>
    <w:rsid w:val="000C6E61"/>
    <w:rsid w:val="001111D4"/>
    <w:rsid w:val="001410CF"/>
    <w:rsid w:val="00184295"/>
    <w:rsid w:val="002556F1"/>
    <w:rsid w:val="00257DAF"/>
    <w:rsid w:val="002D2013"/>
    <w:rsid w:val="002D3459"/>
    <w:rsid w:val="002E4ADD"/>
    <w:rsid w:val="00372BB4"/>
    <w:rsid w:val="003B6536"/>
    <w:rsid w:val="00432CA3"/>
    <w:rsid w:val="004D0E4B"/>
    <w:rsid w:val="004D1E7B"/>
    <w:rsid w:val="005642B5"/>
    <w:rsid w:val="005E3B58"/>
    <w:rsid w:val="0063689D"/>
    <w:rsid w:val="006A7A6E"/>
    <w:rsid w:val="00704F8E"/>
    <w:rsid w:val="007E37EB"/>
    <w:rsid w:val="00803D90"/>
    <w:rsid w:val="008321E0"/>
    <w:rsid w:val="008C1CE8"/>
    <w:rsid w:val="008D4F2B"/>
    <w:rsid w:val="008E2551"/>
    <w:rsid w:val="00911E8B"/>
    <w:rsid w:val="00932005"/>
    <w:rsid w:val="00976CED"/>
    <w:rsid w:val="009B22E0"/>
    <w:rsid w:val="00AA4DE4"/>
    <w:rsid w:val="00AB06E8"/>
    <w:rsid w:val="00B625FE"/>
    <w:rsid w:val="00B93168"/>
    <w:rsid w:val="00BD6CAE"/>
    <w:rsid w:val="00C21E43"/>
    <w:rsid w:val="00CB6609"/>
    <w:rsid w:val="00D11C09"/>
    <w:rsid w:val="00E07DD9"/>
    <w:rsid w:val="00E24516"/>
    <w:rsid w:val="00EB6E2D"/>
    <w:rsid w:val="00F17D1E"/>
    <w:rsid w:val="00F21ADD"/>
    <w:rsid w:val="00F61654"/>
    <w:rsid w:val="00F9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8886"/>
  <w15:chartTrackingRefBased/>
  <w15:docId w15:val="{9E4E6F53-9589-4E2C-A34F-292BADD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1E8B"/>
    <w:pPr>
      <w:keepNext/>
      <w:numPr>
        <w:numId w:val="5"/>
      </w:numPr>
      <w:spacing w:before="120" w:after="120" w:line="360" w:lineRule="auto"/>
      <w:outlineLvl w:val="1"/>
    </w:pPr>
    <w:rPr>
      <w:rFonts w:ascii="Times New Roman" w:eastAsia="Times New Roman" w:hAnsi="Times New Roman" w:cs="Times New Roman"/>
      <w:b/>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09"/>
    <w:pPr>
      <w:ind w:left="720"/>
      <w:contextualSpacing/>
    </w:pPr>
  </w:style>
  <w:style w:type="character" w:styleId="Hyperlink">
    <w:name w:val="Hyperlink"/>
    <w:basedOn w:val="DefaultParagraphFont"/>
    <w:uiPriority w:val="99"/>
    <w:unhideWhenUsed/>
    <w:rsid w:val="002E4ADD"/>
    <w:rPr>
      <w:color w:val="0563C1" w:themeColor="hyperlink"/>
      <w:u w:val="single"/>
    </w:rPr>
  </w:style>
  <w:style w:type="character" w:styleId="UnresolvedMention">
    <w:name w:val="Unresolved Mention"/>
    <w:basedOn w:val="DefaultParagraphFont"/>
    <w:uiPriority w:val="99"/>
    <w:semiHidden/>
    <w:unhideWhenUsed/>
    <w:rsid w:val="002E4ADD"/>
    <w:rPr>
      <w:color w:val="605E5C"/>
      <w:shd w:val="clear" w:color="auto" w:fill="E1DFDD"/>
    </w:rPr>
  </w:style>
  <w:style w:type="character" w:customStyle="1" w:styleId="Heading2Char">
    <w:name w:val="Heading 2 Char"/>
    <w:basedOn w:val="DefaultParagraphFont"/>
    <w:link w:val="Heading2"/>
    <w:rsid w:val="00911E8B"/>
    <w:rPr>
      <w:rFonts w:ascii="Times New Roman" w:eastAsia="Times New Roman" w:hAnsi="Times New Roman" w:cs="Times New Roman"/>
      <w:b/>
      <w:kern w:val="24"/>
      <w:sz w:val="24"/>
      <w:szCs w:val="20"/>
    </w:rPr>
  </w:style>
  <w:style w:type="paragraph" w:styleId="BodyTextIndent">
    <w:name w:val="Body Text Indent"/>
    <w:basedOn w:val="Normal"/>
    <w:link w:val="BodyTextIndentChar"/>
    <w:rsid w:val="009B22E0"/>
    <w:pPr>
      <w:spacing w:after="0" w:line="360" w:lineRule="atLeast"/>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B22E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4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CF"/>
  </w:style>
  <w:style w:type="paragraph" w:styleId="Footer">
    <w:name w:val="footer"/>
    <w:basedOn w:val="Normal"/>
    <w:link w:val="FooterChar"/>
    <w:uiPriority w:val="99"/>
    <w:unhideWhenUsed/>
    <w:rsid w:val="0014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CF"/>
  </w:style>
  <w:style w:type="paragraph" w:styleId="NoSpacing">
    <w:name w:val="No Spacing"/>
    <w:uiPriority w:val="1"/>
    <w:qFormat/>
    <w:rsid w:val="00141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llageofislandpark.com/flood-readi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llageofislandpark.com/flood-readines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llageofislandpark.com/flood-readin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Brew</dc:creator>
  <cp:keywords/>
  <dc:description/>
  <cp:lastModifiedBy>Nora Brew</cp:lastModifiedBy>
  <cp:revision>16</cp:revision>
  <dcterms:created xsi:type="dcterms:W3CDTF">2021-01-29T17:18:00Z</dcterms:created>
  <dcterms:modified xsi:type="dcterms:W3CDTF">2022-01-31T02:47:00Z</dcterms:modified>
</cp:coreProperties>
</file>